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B630" w14:textId="0F538881" w:rsidR="00122950" w:rsidRPr="004B22BD" w:rsidRDefault="002D6A5C" w:rsidP="00C02FB7">
      <w:pPr>
        <w:spacing w:after="0"/>
        <w:jc w:val="center"/>
        <w:rPr>
          <w:rFonts w:cstheme="minorHAnsi"/>
          <w:sz w:val="24"/>
          <w:szCs w:val="24"/>
        </w:rPr>
      </w:pPr>
      <w:r w:rsidRPr="004B22BD">
        <w:rPr>
          <w:rFonts w:cstheme="minorHAnsi"/>
          <w:sz w:val="24"/>
          <w:szCs w:val="24"/>
          <w:lang w:val="uk"/>
        </w:rPr>
        <w:t xml:space="preserve">Завдання для </w:t>
      </w:r>
      <w:r w:rsidR="00C02FB7" w:rsidRPr="004B22BD">
        <w:rPr>
          <w:rFonts w:cstheme="minorHAnsi"/>
          <w:bCs/>
          <w:sz w:val="24"/>
          <w:szCs w:val="24"/>
          <w:lang w:val="uk"/>
        </w:rPr>
        <w:t>командної роботи</w:t>
      </w:r>
      <w:r w:rsidR="00122950" w:rsidRPr="004B22BD">
        <w:rPr>
          <w:rFonts w:cstheme="minorHAnsi"/>
          <w:sz w:val="24"/>
          <w:szCs w:val="24"/>
          <w:lang w:val="uk"/>
        </w:rPr>
        <w:t xml:space="preserve"> по курсу Михайла </w:t>
      </w:r>
      <w:proofErr w:type="spellStart"/>
      <w:r w:rsidR="00122950" w:rsidRPr="004B22BD">
        <w:rPr>
          <w:rFonts w:cstheme="minorHAnsi"/>
          <w:sz w:val="24"/>
          <w:szCs w:val="24"/>
          <w:lang w:val="uk"/>
        </w:rPr>
        <w:t>Крікунова</w:t>
      </w:r>
      <w:proofErr w:type="spellEnd"/>
      <w:r w:rsidR="00122950" w:rsidRPr="004B22BD">
        <w:rPr>
          <w:rFonts w:cstheme="minorHAnsi"/>
          <w:sz w:val="24"/>
          <w:szCs w:val="24"/>
          <w:lang w:val="uk"/>
        </w:rPr>
        <w:t xml:space="preserve">  </w:t>
      </w:r>
      <w:r w:rsidRPr="004B22BD">
        <w:rPr>
          <w:rFonts w:cstheme="minorHAnsi"/>
          <w:sz w:val="24"/>
          <w:szCs w:val="24"/>
          <w:lang w:val="uk"/>
        </w:rPr>
        <w:t>«Критичне мислення»</w:t>
      </w:r>
    </w:p>
    <w:p w14:paraId="281628C1" w14:textId="2B9F1C86" w:rsidR="00E1644A" w:rsidRPr="004B22BD" w:rsidRDefault="00122950" w:rsidP="004267F6">
      <w:pPr>
        <w:spacing w:before="240" w:after="240"/>
        <w:jc w:val="center"/>
        <w:rPr>
          <w:rFonts w:cstheme="minorHAnsi"/>
          <w:b/>
          <w:sz w:val="32"/>
          <w:szCs w:val="32"/>
          <w:lang w:val="uk"/>
        </w:rPr>
      </w:pPr>
      <w:r w:rsidRPr="004B22BD">
        <w:rPr>
          <w:rFonts w:cstheme="minorHAnsi"/>
          <w:b/>
          <w:sz w:val="32"/>
          <w:szCs w:val="32"/>
          <w:lang w:val="uk"/>
        </w:rPr>
        <w:t xml:space="preserve">"Аналіз </w:t>
      </w:r>
      <w:r w:rsidRPr="004B22BD">
        <w:rPr>
          <w:rFonts w:cstheme="minorHAnsi"/>
          <w:sz w:val="32"/>
          <w:szCs w:val="32"/>
          <w:lang w:val="uk"/>
        </w:rPr>
        <w:t xml:space="preserve"> </w:t>
      </w:r>
      <w:r w:rsidR="00440E22" w:rsidRPr="004B22BD">
        <w:rPr>
          <w:rFonts w:cstheme="minorHAnsi"/>
          <w:b/>
          <w:sz w:val="32"/>
          <w:szCs w:val="32"/>
          <w:lang w:val="uk"/>
        </w:rPr>
        <w:t>поточного</w:t>
      </w:r>
      <w:r w:rsidRPr="004B22BD">
        <w:rPr>
          <w:rFonts w:cstheme="minorHAnsi"/>
          <w:sz w:val="32"/>
          <w:szCs w:val="32"/>
          <w:lang w:val="uk"/>
        </w:rPr>
        <w:t xml:space="preserve"> </w:t>
      </w:r>
      <w:r w:rsidRPr="004B22BD">
        <w:rPr>
          <w:rFonts w:cstheme="minorHAnsi"/>
          <w:b/>
          <w:sz w:val="32"/>
          <w:szCs w:val="32"/>
          <w:lang w:val="uk"/>
        </w:rPr>
        <w:t>контексту</w:t>
      </w:r>
      <w:r w:rsidR="00440E22" w:rsidRPr="004B22BD">
        <w:rPr>
          <w:rFonts w:cstheme="minorHAnsi"/>
          <w:b/>
          <w:sz w:val="32"/>
          <w:szCs w:val="32"/>
          <w:lang w:val="uk"/>
        </w:rPr>
        <w:t>"</w:t>
      </w:r>
      <w:r w:rsidR="002D6A5C" w:rsidRPr="004B22BD">
        <w:rPr>
          <w:rStyle w:val="a9"/>
          <w:rFonts w:cstheme="minorHAnsi"/>
          <w:noProof/>
          <w:sz w:val="32"/>
          <w:szCs w:val="32"/>
          <w:lang w:val="uk"/>
        </w:rPr>
        <w:footnoteReference w:id="1"/>
      </w:r>
    </w:p>
    <w:p w14:paraId="056EF326" w14:textId="3E2A673A" w:rsidR="002D6A5C" w:rsidRPr="004B22BD" w:rsidRDefault="002D6A5C" w:rsidP="00C0054E">
      <w:pPr>
        <w:pStyle w:val="a3"/>
        <w:kinsoku w:val="0"/>
        <w:overflowPunct w:val="0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-UA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ПІДГОТОВЧІ ДІЇ</w:t>
      </w:r>
    </w:p>
    <w:p w14:paraId="5EB777D7" w14:textId="7284AE0B" w:rsidR="002D6A5C" w:rsidRPr="004B22BD" w:rsidRDefault="004A1A60" w:rsidP="00C0054E">
      <w:pPr>
        <w:pStyle w:val="a3"/>
        <w:numPr>
          <w:ilvl w:val="0"/>
          <w:numId w:val="12"/>
        </w:numPr>
        <w:kinsoku w:val="0"/>
        <w:overflowPunct w:val="0"/>
        <w:spacing w:before="0" w:beforeAutospacing="0" w:after="120" w:afterAutospacing="0"/>
        <w:ind w:left="763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Всі учасникі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 xml:space="preserve"> </w:t>
      </w: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вважаються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 xml:space="preserve"> експерт</w:t>
      </w: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ами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.</w:t>
      </w:r>
    </w:p>
    <w:p w14:paraId="27095C5A" w14:textId="7937C070" w:rsidR="00481538" w:rsidRPr="004B22BD" w:rsidRDefault="004A1A60" w:rsidP="00C0054E">
      <w:pPr>
        <w:pStyle w:val="a3"/>
        <w:numPr>
          <w:ilvl w:val="0"/>
          <w:numId w:val="12"/>
        </w:numPr>
        <w:kinsoku w:val="0"/>
        <w:overflowPunct w:val="0"/>
        <w:spacing w:before="0" w:beforeAutospacing="0" w:after="120" w:afterAutospacing="0"/>
        <w:ind w:left="763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Учасники</w:t>
      </w:r>
      <w:r w:rsidR="00DA14A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C0054E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обирають</w:t>
      </w:r>
      <w:r w:rsidR="00DA14A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дві</w:t>
      </w:r>
      <w:r w:rsidR="009E0607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різних 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важлив</w:t>
      </w:r>
      <w:r w:rsidR="00C0054E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их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проблем</w:t>
      </w:r>
      <w:r w:rsidR="00DA14A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и або</w:t>
      </w:r>
      <w:r w:rsidR="00C0054E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два</w:t>
      </w:r>
      <w:r w:rsidR="00DA14A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6068A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про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є</w:t>
      </w:r>
      <w:r w:rsidR="006068A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кт</w:t>
      </w:r>
      <w:r w:rsidR="00DA14A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а</w:t>
      </w:r>
      <w:r w:rsidR="006068A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,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9E0607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які однаково цікаві </w:t>
      </w:r>
      <w:r w:rsidR="00C0054E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всім </w:t>
      </w:r>
      <w:r w:rsidR="009E0607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учасникам.</w:t>
      </w:r>
      <w:r w:rsidR="009E0607" w:rsidRPr="004B22BD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DA14A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Їх 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необхідно </w:t>
      </w:r>
      <w:r w:rsidR="00DA14A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записати</w:t>
      </w:r>
      <w:r w:rsidR="002D6A5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на білій дошці команди, </w:t>
      </w:r>
      <w:r w:rsidR="002D6A5C" w:rsidRPr="004B22BD">
        <w:rPr>
          <w:rStyle w:val="tlid-translation"/>
          <w:rFonts w:asciiTheme="minorHAnsi" w:hAnsiTheme="minorHAnsi" w:cstheme="minorHAnsi"/>
          <w:sz w:val="22"/>
          <w:szCs w:val="22"/>
          <w:lang w:val="uk-UA"/>
        </w:rPr>
        <w:t xml:space="preserve">позначивши </w:t>
      </w:r>
      <w:r w:rsidR="00DA14A5" w:rsidRPr="004B22BD">
        <w:rPr>
          <w:rStyle w:val="tlid-translation"/>
          <w:rFonts w:asciiTheme="minorHAnsi" w:hAnsiTheme="minorHAnsi" w:cstheme="minorHAnsi"/>
          <w:sz w:val="22"/>
          <w:szCs w:val="22"/>
          <w:lang w:val="uk-UA"/>
        </w:rPr>
        <w:t xml:space="preserve">відповідно </w:t>
      </w:r>
      <w:r w:rsidR="0006678D" w:rsidRPr="004B22BD">
        <w:rPr>
          <w:rStyle w:val="tlid-translation"/>
          <w:rFonts w:asciiTheme="minorHAnsi" w:hAnsiTheme="minorHAnsi" w:cstheme="minorHAnsi"/>
          <w:sz w:val="22"/>
          <w:szCs w:val="22"/>
          <w:lang w:val="uk-UA"/>
        </w:rPr>
        <w:t xml:space="preserve">літерами </w:t>
      </w:r>
      <w:r w:rsidR="0006678D" w:rsidRPr="004B22BD">
        <w:rPr>
          <w:rStyle w:val="tlid-translation"/>
          <w:rFonts w:asciiTheme="minorHAnsi" w:hAnsiTheme="minorHAnsi" w:cstheme="minorHAnsi"/>
          <w:b/>
          <w:bCs/>
          <w:sz w:val="22"/>
          <w:szCs w:val="22"/>
          <w:lang w:val="uk-UA"/>
        </w:rPr>
        <w:t>А</w:t>
      </w:r>
      <w:r w:rsidR="00DA14A5" w:rsidRPr="004B22BD">
        <w:rPr>
          <w:rStyle w:val="tlid-translation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A14A5" w:rsidRPr="004B22BD">
        <w:rPr>
          <w:rStyle w:val="tlid-translation"/>
          <w:rFonts w:asciiTheme="minorHAnsi" w:hAnsiTheme="minorHAnsi" w:cstheme="minorHAnsi"/>
          <w:noProof/>
          <w:sz w:val="22"/>
          <w:szCs w:val="22"/>
          <w:lang w:val="uk-UA"/>
        </w:rPr>
        <w:t xml:space="preserve"> </w:t>
      </w:r>
      <w:r w:rsidR="0006678D" w:rsidRPr="004B22BD">
        <w:rPr>
          <w:rStyle w:val="tlid-translation"/>
          <w:rFonts w:asciiTheme="minorHAnsi" w:hAnsiTheme="minorHAnsi" w:cstheme="minorHAnsi"/>
          <w:sz w:val="22"/>
          <w:szCs w:val="22"/>
          <w:lang w:val="uk-UA"/>
        </w:rPr>
        <w:t xml:space="preserve">і </w:t>
      </w:r>
      <w:r w:rsidR="0006678D" w:rsidRPr="004B22BD">
        <w:rPr>
          <w:rStyle w:val="tlid-translation"/>
          <w:rFonts w:asciiTheme="minorHAnsi" w:hAnsiTheme="minorHAnsi" w:cstheme="minorHAnsi"/>
          <w:b/>
          <w:bCs/>
          <w:sz w:val="22"/>
          <w:szCs w:val="22"/>
          <w:lang w:val="uk-UA"/>
        </w:rPr>
        <w:t>Б</w:t>
      </w:r>
      <w:r w:rsidR="002D6A5C" w:rsidRPr="004B22BD">
        <w:rPr>
          <w:rStyle w:val="tlid-translation"/>
          <w:rFonts w:asciiTheme="minorHAnsi" w:hAnsiTheme="minorHAnsi" w:cstheme="minorHAnsi"/>
          <w:sz w:val="22"/>
          <w:szCs w:val="22"/>
          <w:lang w:val="uk-UA"/>
        </w:rPr>
        <w:t>.</w:t>
      </w:r>
    </w:p>
    <w:p w14:paraId="2D28A863" w14:textId="264B2FE8" w:rsidR="00214F28" w:rsidRPr="004B22BD" w:rsidRDefault="002D6A5C" w:rsidP="00C0054E">
      <w:pPr>
        <w:pStyle w:val="a3"/>
        <w:numPr>
          <w:ilvl w:val="0"/>
          <w:numId w:val="12"/>
        </w:numPr>
        <w:kinsoku w:val="0"/>
        <w:overflowPunct w:val="0"/>
        <w:spacing w:before="0" w:beforeAutospacing="0" w:after="240" w:afterAutospacing="0"/>
        <w:ind w:left="760" w:hanging="357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Контекст а</w:t>
      </w:r>
      <w:r w:rsidR="001F753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наліз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ують</w:t>
      </w:r>
      <w:r w:rsidR="001F753F" w:rsidRPr="004B22BD">
        <w:rPr>
          <w:rFonts w:asciiTheme="minorHAnsi" w:hAnsiTheme="minorHAnsi" w:cstheme="minorHAnsi"/>
          <w:sz w:val="22"/>
          <w:szCs w:val="22"/>
          <w:lang w:val="uk"/>
        </w:rPr>
        <w:t xml:space="preserve"> в</w:t>
      </w:r>
      <w:r w:rsidR="00E9110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параметрах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двомірного простору</w:t>
      </w:r>
      <w:r w:rsidR="001F753F" w:rsidRPr="004B22BD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Pr="004B22BD">
        <w:rPr>
          <w:rFonts w:asciiTheme="minorHAnsi" w:hAnsiTheme="minorHAnsi" w:cstheme="minorHAnsi"/>
          <w:sz w:val="22"/>
          <w:szCs w:val="22"/>
          <w:lang w:val="uk"/>
        </w:rPr>
        <w:t>«</w:t>
      </w:r>
      <w:r w:rsidR="0006678D" w:rsidRPr="004B22BD">
        <w:rPr>
          <w:rFonts w:asciiTheme="minorHAnsi" w:hAnsiTheme="minorHAnsi" w:cstheme="minorHAnsi"/>
          <w:sz w:val="22"/>
          <w:szCs w:val="22"/>
          <w:lang w:val="uk"/>
        </w:rPr>
        <w:t>Згода експертів у розумінні проблеми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Pr="004B22BD">
        <w:rPr>
          <w:rFonts w:asciiTheme="minorHAnsi" w:hAnsiTheme="minorHAnsi" w:cstheme="minorHAnsi"/>
          <w:sz w:val="22"/>
          <w:szCs w:val="22"/>
          <w:lang w:val="uk"/>
        </w:rPr>
        <w:t xml:space="preserve">– 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В</w:t>
      </w:r>
      <w:r w:rsidR="00E9110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певненість</w:t>
      </w:r>
      <w:r w:rsidR="001F753F" w:rsidRPr="004B22BD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06678D" w:rsidRPr="004B22BD">
        <w:rPr>
          <w:rFonts w:asciiTheme="minorHAnsi" w:hAnsiTheme="minorHAnsi" w:cstheme="minorHAnsi"/>
          <w:sz w:val="22"/>
          <w:szCs w:val="22"/>
          <w:lang w:val="uk"/>
        </w:rPr>
        <w:t>експертів в її</w:t>
      </w:r>
      <w:r w:rsidR="008B6A2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причинах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» (Малюнок 1.)</w:t>
      </w:r>
      <w:r w:rsidRPr="004B22BD">
        <w:rPr>
          <w:rFonts w:asciiTheme="minorHAnsi" w:hAnsiTheme="minorHAnsi" w:cstheme="minorHAnsi"/>
          <w:sz w:val="22"/>
          <w:szCs w:val="22"/>
          <w:lang w:val="uk"/>
        </w:rPr>
        <w:t>, в якому кожний параметр представлений шкалою від 1 до 10.</w:t>
      </w:r>
    </w:p>
    <w:p w14:paraId="0BD0A094" w14:textId="286207B8" w:rsidR="00F37B20" w:rsidRPr="004B22BD" w:rsidRDefault="00E56511" w:rsidP="00C0054E">
      <w:pPr>
        <w:pStyle w:val="a3"/>
        <w:kinsoku w:val="0"/>
        <w:overflowPunct w:val="0"/>
        <w:spacing w:before="240" w:beforeAutospacing="0" w:after="120" w:afterAutospacing="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ПРОЦЕДУРА АНАЛІЗУ</w:t>
      </w:r>
    </w:p>
    <w:p w14:paraId="7987415F" w14:textId="77777777" w:rsidR="0006678D" w:rsidRPr="004B22BD" w:rsidRDefault="0006678D" w:rsidP="00C0054E">
      <w:pPr>
        <w:pStyle w:val="a3"/>
        <w:kinsoku w:val="0"/>
        <w:overflowPunct w:val="0"/>
        <w:spacing w:before="0" w:beforeAutospacing="0" w:after="120" w:afterAutospacing="0"/>
        <w:ind w:left="709" w:hanging="349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Етап 1 </w:t>
      </w:r>
    </w:p>
    <w:p w14:paraId="4FE7DDFD" w14:textId="717ED421" w:rsidR="00AD411D" w:rsidRPr="004B22BD" w:rsidRDefault="00AA1CEB" w:rsidP="00C0054E">
      <w:pPr>
        <w:pStyle w:val="a3"/>
        <w:numPr>
          <w:ilvl w:val="1"/>
          <w:numId w:val="36"/>
        </w:numPr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На білій дошці, запропонованій ведуч</w:t>
      </w:r>
      <w:r w:rsidR="00641A5E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ими</w:t>
      </w:r>
      <w:r w:rsidR="0006678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(має бути </w:t>
      </w:r>
      <w:r w:rsidR="00641A5E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продемонстрована учасникам технічним асистентом</w:t>
      </w:r>
      <w:r w:rsidR="0006678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)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, </w:t>
      </w:r>
      <w:r w:rsidR="0006678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на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шкал</w:t>
      </w:r>
      <w:r w:rsidR="0006678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і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№1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724076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(шкала </w:t>
      </w:r>
      <w:r w:rsidR="0006678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рівня </w:t>
      </w:r>
      <w:r w:rsidR="00DC1AA3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РОЗУМІННЯ</w:t>
      </w:r>
      <w:r w:rsidR="0006678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того, що відбувається з проблемою </w:t>
      </w:r>
      <w:r w:rsidR="0006678D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А</w:t>
      </w:r>
      <w:r w:rsidR="00724076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)</w:t>
      </w:r>
      <w:r w:rsidR="0006678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, к</w:t>
      </w:r>
      <w:r w:rsidR="00A05D8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ожен експерт</w:t>
      </w:r>
      <w:r w:rsidR="00AD411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ставить будь</w:t>
      </w:r>
      <w:r w:rsidR="00724076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-</w:t>
      </w:r>
      <w:r w:rsidR="00AD411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яку позначку в місті, що відповідає його/її оцінці.  </w:t>
      </w:r>
    </w:p>
    <w:p w14:paraId="33E6118F" w14:textId="2D584549" w:rsidR="00AD411D" w:rsidRPr="004B22BD" w:rsidRDefault="00AD411D" w:rsidP="00C0054E">
      <w:pPr>
        <w:pStyle w:val="a3"/>
        <w:kinsoku w:val="0"/>
        <w:overflowPunct w:val="0"/>
        <w:spacing w:before="0" w:beforeAutospacing="0" w:after="120" w:afterAutospacing="0"/>
        <w:ind w:left="720" w:hanging="12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Всі експерти ставлять свої позначки на одній осі, 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позначати авторство познач</w:t>
      </w:r>
      <w:r w:rsidR="00724076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о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к не треба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! Якщо необхідно поставити позначку там, де інший учасник вже поставив свою, її необхідно розмістити </w:t>
      </w:r>
      <w:r w:rsidR="00DC1AA3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вище </w:t>
      </w:r>
      <w:r w:rsidR="00D00ED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вже поставленої</w:t>
      </w:r>
      <w:r w:rsidR="00DC1AA3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.</w:t>
      </w:r>
    </w:p>
    <w:p w14:paraId="100C9AAC" w14:textId="1BF2F694" w:rsidR="00DC1AA3" w:rsidRPr="004B22BD" w:rsidRDefault="00DC1AA3" w:rsidP="00C0054E">
      <w:pPr>
        <w:pStyle w:val="a3"/>
        <w:kinsoku w:val="0"/>
        <w:overflowPunct w:val="0"/>
        <w:spacing w:before="0" w:beforeAutospacing="0" w:after="120" w:afterAutospacing="0"/>
        <w:ind w:left="765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Група</w:t>
      </w:r>
      <w:r w:rsidR="00D00ED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,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дивлячись на шкалу зі всіма позначками учасників, в результаті обговорення, </w:t>
      </w:r>
      <w:r w:rsidR="00D00ED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ухвалює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рішення </w:t>
      </w:r>
      <w:r w:rsidR="00D00ED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щодо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рівня ЗГОДИ між </w:t>
      </w:r>
      <w:r w:rsidR="00F008C4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е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кспертами та проставляє </w:t>
      </w:r>
      <w:r w:rsidR="00F008C4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п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і</w:t>
      </w:r>
      <w:r w:rsidR="00F008C4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дсумкову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оцінку цього рівня на шкалі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№2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. 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Оцінка має бути одна на групу!</w:t>
      </w:r>
      <w:r w:rsidR="00F008C4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 xml:space="preserve"> Її необхідно </w:t>
      </w:r>
      <w:r w:rsidR="003E7DAF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вписати в зелене поле у верхній частині слайда</w:t>
      </w:r>
      <w:r w:rsidR="00F008C4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!</w:t>
      </w:r>
      <w:r w:rsidR="000A214A" w:rsidRPr="000A214A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 xml:space="preserve"> </w:t>
      </w:r>
      <w:r w:rsidR="000A214A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Оцінка має відображати ступінь щільності або розподіленості оцінок по шкалі.</w:t>
      </w:r>
      <w:r w:rsidR="000A214A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 xml:space="preserve"> </w:t>
      </w:r>
      <w:r w:rsidR="000A214A" w:rsidRPr="000A214A">
        <w:rPr>
          <w:rFonts w:asciiTheme="minorHAnsi" w:hAnsiTheme="minorHAnsi" w:cstheme="minorHAnsi"/>
          <w:noProof/>
          <w:sz w:val="22"/>
          <w:szCs w:val="22"/>
          <w:lang w:val="uk"/>
        </w:rPr>
        <w:t>В реальній ситуации</w:t>
      </w:r>
      <w:r w:rsidR="000A214A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замість такої, достатньо грубої оцінки, необхідно  розраховувати коефіціент конкордації.</w:t>
      </w:r>
    </w:p>
    <w:p w14:paraId="3F4DFE99" w14:textId="31FAF9C8" w:rsidR="00DC1AA3" w:rsidRPr="004B22BD" w:rsidRDefault="00F008C4" w:rsidP="00C0054E">
      <w:pPr>
        <w:pStyle w:val="a3"/>
        <w:numPr>
          <w:ilvl w:val="1"/>
          <w:numId w:val="36"/>
        </w:numPr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Аналог</w:t>
      </w:r>
      <w:r w:rsidR="00CF0D4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і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чним чином, е</w:t>
      </w:r>
      <w:r w:rsidR="00CF0D4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к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сперти ставлять свої персональні оцінки на наступній дошці - шкалі 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№3 </w:t>
      </w:r>
      <w:r w:rsidR="00CF0D4C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– шкала </w:t>
      </w:r>
      <w:r w:rsidR="00786D7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ВПЕВНЕНОСТІ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786D7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в усвідомленні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причинно-наслідкових зв’язків, що викликають проблему.</w:t>
      </w:r>
    </w:p>
    <w:p w14:paraId="7E193853" w14:textId="53B989D8" w:rsidR="00F008C4" w:rsidRPr="000A214A" w:rsidRDefault="00F008C4" w:rsidP="00C0054E">
      <w:pPr>
        <w:pStyle w:val="a3"/>
        <w:kinsoku w:val="0"/>
        <w:overflowPunct w:val="0"/>
        <w:spacing w:before="0" w:beforeAutospacing="0" w:after="120" w:afterAutospacing="0"/>
        <w:ind w:left="765"/>
        <w:jc w:val="both"/>
        <w:textAlignment w:val="baseline"/>
        <w:rPr>
          <w:rFonts w:asciiTheme="minorHAnsi" w:hAnsiTheme="minorHAnsi" w:cstheme="minorHAnsi"/>
          <w:b/>
          <w:bCs/>
          <w:noProof/>
          <w:sz w:val="22"/>
          <w:szCs w:val="22"/>
          <w:lang w:val="uk-UA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Група</w:t>
      </w:r>
      <w:r w:rsidR="00786D7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,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дивлячись на шкалу зі всіма позначками учасників, в результаті обговорення, </w:t>
      </w:r>
      <w:r w:rsidR="00786D7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ухвалює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рішення </w:t>
      </w:r>
      <w:r w:rsidR="00786D70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щодо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рівня ВПЕВНЕНОСТІ 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групи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експертів та проставляє 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підсумкову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оцінку цього рівня на шкалі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№4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. 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Оцінка має бути одна на групу!</w:t>
      </w:r>
      <w:r w:rsidR="003E7DAF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 xml:space="preserve"> Її необхідно вписати в жовте поле у верхній частині слайд</w:t>
      </w:r>
      <w:r w:rsidR="004E745A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у</w:t>
      </w:r>
      <w:r w:rsidR="003E7DAF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!</w:t>
      </w:r>
      <w:r w:rsidR="000A214A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 xml:space="preserve"> Оцінка має відображати ступінь щільності або розподіленості оцінок по шкалі.</w:t>
      </w:r>
      <w:r w:rsidR="000A214A" w:rsidRPr="000A214A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0A214A" w:rsidRPr="000A214A">
        <w:rPr>
          <w:rFonts w:asciiTheme="minorHAnsi" w:hAnsiTheme="minorHAnsi" w:cstheme="minorHAnsi"/>
          <w:noProof/>
          <w:sz w:val="22"/>
          <w:szCs w:val="22"/>
          <w:lang w:val="uk"/>
        </w:rPr>
        <w:t>В реальній ситуации</w:t>
      </w:r>
      <w:r w:rsidR="000A214A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замість такої, достатньо грубої оцінки, необхідно  розраховувати коефіціент конкордації.</w:t>
      </w:r>
    </w:p>
    <w:p w14:paraId="19FE6729" w14:textId="706F5FC6" w:rsidR="00F008C4" w:rsidRPr="004B22BD" w:rsidRDefault="00F008C4" w:rsidP="00C0054E">
      <w:pPr>
        <w:pStyle w:val="a3"/>
        <w:kinsoku w:val="0"/>
        <w:overflowPunct w:val="0"/>
        <w:spacing w:before="0" w:beforeAutospacing="0" w:after="120" w:afterAutospacing="0"/>
        <w:ind w:left="709" w:hanging="349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Етап 2 </w:t>
      </w:r>
    </w:p>
    <w:p w14:paraId="5A3F3595" w14:textId="7FBC40E9" w:rsidR="00F008C4" w:rsidRPr="004B22BD" w:rsidRDefault="00F008C4" w:rsidP="00C0054E">
      <w:pPr>
        <w:pStyle w:val="a3"/>
        <w:numPr>
          <w:ilvl w:val="1"/>
          <w:numId w:val="36"/>
        </w:numPr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На третій дошці із зображенням матриці Стейсі учасники мають поставити 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у відповідних точках вісей матриці підсумкові оцінки, отримані </w:t>
      </w:r>
      <w:r w:rsidR="004E745A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під час попереднього етапу.</w:t>
      </w:r>
    </w:p>
    <w:p w14:paraId="6D2BE31F" w14:textId="2179053E" w:rsidR="003E7DAF" w:rsidRPr="004B22BD" w:rsidRDefault="004E745A" w:rsidP="00C0054E">
      <w:pPr>
        <w:pStyle w:val="a3"/>
        <w:kinsoku w:val="0"/>
        <w:overflowPunct w:val="0"/>
        <w:spacing w:before="240" w:beforeAutospacing="0" w:after="240" w:afterAutospacing="0"/>
        <w:ind w:left="765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-UA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У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 xml:space="preserve"> перехресті координат, визначених підсумковими оцінками, поставте позначку з </w:t>
      </w:r>
      <w:r w:rsidR="003E7DAF" w:rsidRPr="004B22BD">
        <w:rPr>
          <w:rFonts w:asciiTheme="minorHAnsi" w:hAnsiTheme="minorHAnsi" w:cstheme="minorHAnsi"/>
          <w:noProof/>
          <w:sz w:val="22"/>
          <w:szCs w:val="22"/>
        </w:rPr>
        <w:t>л</w:t>
      </w:r>
      <w:r w:rsidR="003E7DAF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і</w:t>
      </w:r>
      <w:r w:rsidR="003E7DAF" w:rsidRPr="004B22BD">
        <w:rPr>
          <w:rFonts w:asciiTheme="minorHAnsi" w:hAnsiTheme="minorHAnsi" w:cstheme="minorHAnsi"/>
          <w:noProof/>
          <w:sz w:val="22"/>
          <w:szCs w:val="22"/>
        </w:rPr>
        <w:t>терою проблеми</w:t>
      </w:r>
      <w:r w:rsidR="004016CD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, що аналізується.</w:t>
      </w:r>
    </w:p>
    <w:p w14:paraId="084F51C3" w14:textId="7977C61A" w:rsidR="004016CD" w:rsidRPr="004B22BD" w:rsidRDefault="004016CD" w:rsidP="00C0054E">
      <w:pPr>
        <w:pStyle w:val="a3"/>
        <w:numPr>
          <w:ilvl w:val="1"/>
          <w:numId w:val="36"/>
        </w:numPr>
        <w:kinsoku w:val="0"/>
        <w:overflowPunct w:val="0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-UA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lastRenderedPageBreak/>
        <w:t xml:space="preserve"> Всі дії повторюються за тією ж послідовністю для проблеми 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-UA"/>
        </w:rPr>
        <w:t>Б.</w:t>
      </w:r>
    </w:p>
    <w:p w14:paraId="02F7CE68" w14:textId="06340813" w:rsidR="004016CD" w:rsidRPr="004B22BD" w:rsidRDefault="004016CD" w:rsidP="00C0054E">
      <w:pPr>
        <w:pStyle w:val="a3"/>
        <w:numPr>
          <w:ilvl w:val="1"/>
          <w:numId w:val="36"/>
        </w:numPr>
        <w:kinsoku w:val="0"/>
        <w:overflowPunct w:val="0"/>
        <w:spacing w:before="240" w:beforeAutospacing="0" w:after="240" w:afterAutospacing="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-UA"/>
        </w:rPr>
      </w:pP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-UA"/>
        </w:rPr>
        <w:t xml:space="preserve"> </w:t>
      </w: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Група аналізує можливі рішення проблеми</w:t>
      </w:r>
      <w:r w:rsidR="00C7554D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,</w:t>
      </w: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 xml:space="preserve"> виходячи з відповідної зони матриці, у яку по</w:t>
      </w:r>
      <w:r w:rsidR="00C7554D"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>трапила</w:t>
      </w:r>
      <w:r w:rsidRPr="004B22BD">
        <w:rPr>
          <w:rFonts w:asciiTheme="minorHAnsi" w:hAnsiTheme="minorHAnsi" w:cstheme="minorHAnsi"/>
          <w:noProof/>
          <w:sz w:val="22"/>
          <w:szCs w:val="22"/>
          <w:lang w:val="uk-UA"/>
        </w:rPr>
        <w:t xml:space="preserve"> позначка проблеми. </w:t>
      </w:r>
    </w:p>
    <w:p w14:paraId="1D984FEB" w14:textId="6FD71204" w:rsidR="00727344" w:rsidRPr="004B22BD" w:rsidRDefault="00727344" w:rsidP="00C0054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</w:p>
    <w:p w14:paraId="0E8A412D" w14:textId="77777777" w:rsidR="00BE416A" w:rsidRPr="004B22BD" w:rsidRDefault="00BE416A" w:rsidP="00C0054E">
      <w:pPr>
        <w:pStyle w:val="a3"/>
        <w:kinsoku w:val="0"/>
        <w:overflowPunct w:val="0"/>
        <w:spacing w:before="0" w:beforeAutospacing="0" w:after="0" w:afterAutospacing="0"/>
        <w:ind w:left="849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bookmarkStart w:id="0" w:name="toppp"/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drawing>
          <wp:anchor distT="0" distB="0" distL="114300" distR="114300" simplePos="0" relativeHeight="251744256" behindDoc="1" locked="0" layoutInCell="1" allowOverlap="1" wp14:anchorId="52BC5241" wp14:editId="1DAC5B03">
            <wp:simplePos x="0" y="0"/>
            <wp:positionH relativeFrom="column">
              <wp:posOffset>1636395</wp:posOffset>
            </wp:positionH>
            <wp:positionV relativeFrom="paragraph">
              <wp:posOffset>5416</wp:posOffset>
            </wp:positionV>
            <wp:extent cx="4364034" cy="361251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acey matri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034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2C3BEE" wp14:editId="5404225B">
                <wp:simplePos x="0" y="0"/>
                <wp:positionH relativeFrom="margin">
                  <wp:posOffset>548640</wp:posOffset>
                </wp:positionH>
                <wp:positionV relativeFrom="paragraph">
                  <wp:posOffset>13335</wp:posOffset>
                </wp:positionV>
                <wp:extent cx="1167130" cy="876300"/>
                <wp:effectExtent l="0" t="0" r="0" b="0"/>
                <wp:wrapNone/>
                <wp:docPr id="12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B2C81D" w14:textId="1FDD02D5" w:rsidR="00BE416A" w:rsidRPr="00DB5C42" w:rsidRDefault="00BE416A" w:rsidP="00BE416A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>Далекі від розуміння.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C3BEE" id="Прямоугольник 109" o:spid="_x0000_s1026" style="position:absolute;left:0;text-align:left;margin-left:43.2pt;margin-top:1.05pt;width:91.9pt;height:6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+HqgEAAAMDAAAOAAAAZHJzL2Uyb0RvYy54bWysUs1uEzEQviPxDpbvZHdTKS2rbCqkCi4I&#10;KhUewPHaWUvrH8ZOdnND4orEI/AQXBCUPoPzRoydJUXlVnGxPfbMN/N9n5eXo+7JToBX1jS0mpWU&#10;CMNtq8ymoe/fvXx2QYkPzLSst0Y0dC88vVw9fbIcXC3mtrN9K4AgiPH14BraheDqovC8E5r5mXXC&#10;4KO0oFnAEDZFC2xAdN0X87JcFIOF1oHlwnu8vTo+0lXGl1Lw8FZKLwLpG4qzhbxCXtdpLVZLVm+A&#10;uU7xaQz2iCk0UwabnqCuWGBkC+ofKK04WG9lmHGrCyul4iJzQDZV+YDNTcecyFxQHO9OMvn/B8vf&#10;7K6BqBa9m1NimEaP4tfDx8OXeBvvDp/it3gXfx4+x1/xe/xBqvJ5kmxwvsbKG3cNU+TxmPiPEnTa&#10;kRkZs8z7k8xiDITjZVUtzqszdIPj28X54qzMPhT31Q58eCWsJunQUEAbs7ps99oH7Iipf1IwSNMc&#10;+6dTGNfjNNTatntkN6C9DfUftgySmqw29sU2WKkyVKo5Jk5QqHTuMP2KZOXfcc66/7ur3wAAAP//&#10;AwBQSwMEFAAGAAgAAAAhAEgwZSLfAAAACAEAAA8AAABkcnMvZG93bnJldi54bWxMj0FLw0AQhe+C&#10;/2EZwYvYTUKpJc2mSEEsIpSmtudtdkyC2dk0u03iv3c86XF4H+99k60n24oBe984UhDPIhBIpTMN&#10;VQo+Di+PSxA+aDK6dYQKvtHDOr+9yXRq3Eh7HIpQCS4hn2oFdQhdKqUva7Taz1yHxNmn660OfPaV&#10;NL0eudy2MomihbS6IV6odYebGsuv4moVjOVuOB3eX+Xu4bR1dNleNsXxTan7u+l5BSLgFP5g+NVn&#10;dcjZ6eyuZLxoFSwXcyYVJDEIjpOnKAFxZm4exSDzTP5/IP8BAAD//wMAUEsBAi0AFAAGAAgAAAAh&#10;ALaDOJL+AAAA4QEAABMAAAAAAAAAAAAAAAAAAAAAAFtDb250ZW50X1R5cGVzXS54bWxQSwECLQAU&#10;AAYACAAAACEAOP0h/9YAAACUAQAACwAAAAAAAAAAAAAAAAAvAQAAX3JlbHMvLnJlbHNQSwECLQAU&#10;AAYACAAAACEAjCPfh6oBAAADAwAADgAAAAAAAAAAAAAAAAAuAgAAZHJzL2Uyb0RvYy54bWxQSwEC&#10;LQAUAAYACAAAACEASDBlIt8AAAAIAQAADwAAAAAAAAAAAAAAAAAEBAAAZHJzL2Rvd25yZXYueG1s&#10;UEsFBgAAAAAEAAQA8wAAABAFAAAAAA==&#10;" filled="f" stroked="f">
                <v:textbox>
                  <w:txbxContent>
                    <w:p w14:paraId="3FB2C81D" w14:textId="1FDD02D5" w:rsidR="00BE416A" w:rsidRPr="00DB5C42" w:rsidRDefault="00BE416A" w:rsidP="00BE416A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>Далекі від розуміння.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3187D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</w:p>
    <w:p w14:paraId="50FF55A4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</w:p>
    <w:p w14:paraId="6E85536F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A6D181" wp14:editId="11FF291E">
                <wp:simplePos x="0" y="0"/>
                <wp:positionH relativeFrom="margin">
                  <wp:posOffset>123190</wp:posOffset>
                </wp:positionH>
                <wp:positionV relativeFrom="paragraph">
                  <wp:posOffset>233045</wp:posOffset>
                </wp:positionV>
                <wp:extent cx="1596390" cy="1009650"/>
                <wp:effectExtent l="0" t="0" r="0" b="0"/>
                <wp:wrapNone/>
                <wp:docPr id="13" name="Text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100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3DE45" w14:textId="6D12EED4" w:rsidR="00BE416A" w:rsidRPr="009D4BE7" w:rsidRDefault="00BE416A" w:rsidP="00BE416A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>Згода між експертами відносно розуміння того,</w:t>
                            </w:r>
                            <w:r w:rsidRPr="009D4BE7">
                              <w:rPr>
                                <w:sz w:val="22"/>
                                <w:szCs w:val="22"/>
                                <w:lang w:val="uk"/>
                              </w:rPr>
                              <w:t xml:space="preserve"> </w:t>
                            </w:r>
                            <w:r w:rsidRPr="009D4BE7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 xml:space="preserve">ЩО </w:t>
                            </w:r>
                            <w:r w:rsidRP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>відбувається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D181" id="_x0000_t202" coordsize="21600,21600" o:spt="202" path="m,l,21600r21600,l21600,xe">
                <v:stroke joinstyle="miter"/>
                <v:path gradientshapeok="t" o:connecttype="rect"/>
              </v:shapetype>
              <v:shape id="TextBox 111" o:spid="_x0000_s1027" type="#_x0000_t202" style="position:absolute;left:0;text-align:left;margin-left:9.7pt;margin-top:18.35pt;width:125.7pt;height:79.5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TmAEAABgDAAAOAAAAZHJzL2Uyb0RvYy54bWysUk1P4zAQvSPtf7B83yYBUdGoKWIXwQUB&#10;EuUHuI7dWIo9Xo/bpP+esdOWFXtbcfHHzPjNe2+8vB1tz/YqoAHX8GpWcqachNa4bcPf1w8/bzjD&#10;KFwrenCq4QeF/Hb142I5+FpdQgd9qwIjEIf14BvexejrokDZKStwBl45SmoIVkS6hm3RBjEQuu2L&#10;y7KcFwOE1geQCpGi91OSrzK+1krGF61RRdY3nLjFvIa8btJarJai3gbhOyOPNMR/sLDCOGp6hroX&#10;UbBdMP9AWSMDIOg4k2AL0NpIlTWQmqr8ouatE15lLWQO+rNN+H2w8nn/GphpaXZXnDlhaUZrNcZf&#10;MLKqqpI/g8eayt48FcaRElR7iiMFk+xRB5t2EsQoT04fzu4SGpPp0fVifrWglKRcVZaL+XX2v/h8&#10;7gPGRwWWpUPDA40vuyr2TxiJCpWeSlI3Bw+m71M8cZy4pFMcN+Ok6cRzA+2B6A806Ibjn50IirMQ&#10;+9+Q/8UEdreLoE3uk1CmN0dwsj+3P36VNN+/77nq80OvPgAAAP//AwBQSwMEFAAGAAgAAAAhAG0J&#10;sr3bAAAACQEAAA8AAABkcnMvZG93bnJldi54bWxMj8tOwzAQRfdI/IM1SOzomNI2NMSpEIgtiPKQ&#10;2LnxNImIx1HsNuHvma5geXWu7qPYTL5TRxpiG9jA9UyDIq6Ca7k28P72dHULKibLznaBycAPRdiU&#10;52eFzV0Y+ZWO21QrCeGYWwNNSn2OGKuGvI2z0BML24fB2yRyqNENdpRw3+Fc6xV627I0NLanh4aq&#10;7+3BG/h43n99LvRL/eiX/RgmjezXaMzlxXR/ByrRlP7McJov06GUTbtwYBdVJ3q9EKeBm1UGSvg8&#10;03JldwLLDLAs8P+D8hcAAP//AwBQSwECLQAUAAYACAAAACEAtoM4kv4AAADhAQAAEwAAAAAAAAAA&#10;AAAAAAAAAAAAW0NvbnRlbnRfVHlwZXNdLnhtbFBLAQItABQABgAIAAAAIQA4/SH/1gAAAJQBAAAL&#10;AAAAAAAAAAAAAAAAAC8BAABfcmVscy8ucmVsc1BLAQItABQABgAIAAAAIQBpWivTmAEAABgDAAAO&#10;AAAAAAAAAAAAAAAAAC4CAABkcnMvZTJvRG9jLnhtbFBLAQItABQABgAIAAAAIQBtCbK92wAAAAkB&#10;AAAPAAAAAAAAAAAAAAAAAPIDAABkcnMvZG93bnJldi54bWxQSwUGAAAAAAQABADzAAAA+gQAAAAA&#10;" filled="f" stroked="f">
                <v:textbox>
                  <w:txbxContent>
                    <w:p w14:paraId="48B3DE45" w14:textId="6D12EED4" w:rsidR="00BE416A" w:rsidRPr="009D4BE7" w:rsidRDefault="00BE416A" w:rsidP="00BE416A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>Згода між експертами відносно розуміння того,</w:t>
                      </w:r>
                      <w:r w:rsidRPr="009D4BE7">
                        <w:rPr>
                          <w:sz w:val="22"/>
                          <w:szCs w:val="22"/>
                          <w:lang w:val="uk"/>
                        </w:rPr>
                        <w:t xml:space="preserve"> </w:t>
                      </w:r>
                      <w:r w:rsidRPr="009D4BE7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2"/>
                          <w:szCs w:val="22"/>
                          <w:lang w:val="uk"/>
                        </w:rPr>
                        <w:t xml:space="preserve">ЩО </w:t>
                      </w:r>
                      <w:r w:rsidRP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>відбувається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EC7E2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</w:p>
    <w:p w14:paraId="7CA6D4A2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</w:p>
    <w:p w14:paraId="27383926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</w:p>
    <w:p w14:paraId="32F528AB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474D55" wp14:editId="5C6E8F7E">
                <wp:simplePos x="0" y="0"/>
                <wp:positionH relativeFrom="margin">
                  <wp:posOffset>443865</wp:posOffset>
                </wp:positionH>
                <wp:positionV relativeFrom="paragraph">
                  <wp:posOffset>323215</wp:posOffset>
                </wp:positionV>
                <wp:extent cx="1278255" cy="461645"/>
                <wp:effectExtent l="0" t="0" r="0" b="0"/>
                <wp:wrapNone/>
                <wp:docPr id="17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2DFD3" w14:textId="3140E4C5" w:rsidR="00BE416A" w:rsidRPr="00DB5C42" w:rsidRDefault="00BE416A" w:rsidP="00BE416A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>Близьк</w:t>
                            </w:r>
                            <w:r w:rsidR="004B22BD"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>і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 xml:space="preserve"> до розуміння.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74D55" id="Прямоугольник 110" o:spid="_x0000_s1028" style="position:absolute;left:0;text-align:left;margin-left:34.95pt;margin-top:25.45pt;width:100.65pt;height:36.3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fCqwEAAAoDAAAOAAAAZHJzL2Uyb0RvYy54bWysUk1uEzEU3iNxB8t7MplRk1ajTCqkqmwQ&#10;VCocwPHYGUvjH/yczGSHxBaJI3AINghKz+DciGc3JKjsKjbPfn+f3/c9Ly5H3ZOt8KCsaWg5mVIi&#10;DLetMuuGvn93/eKCEgjMtKy3RjR0J4BeLp8/WwyuFpXtbN8KTxDEQD24hnYhuLoogHdCM5hYJwwm&#10;pfWaBXT9umg9GxBd90U1nc6LwfrWecsFAEavHpJ0mfGlFDy8lRJEIH1DcbaQrc92lWyxXLB67Znr&#10;FD+MwZ4whWbK4KNHqCsWGNl49Q+UVtxbsDJMuNWFlVJxkTkgm3L6iM1tx5zIXFAccEeZ4P/B8jfb&#10;G09Ui7s7p8QwjTuKX/cf91/iXbzff4rf4n38uf8cf8Xv8QcpyyzZ4KDGzlt341HA5AFeE/9Rep1O&#10;ZEbGLPPuKLMYA+EYLKvzi2o2o4Rj7mxezs9maQ/Fqdt5CK+E1SRdGupxjVldtn0N4aH0Twn2nd5P&#10;tzCuxkyoSqApsrLtDkkOuOWGwocN80lUhjO/3AR7rTLiqfCAiILnmQ6fI230bz9Xnb7w8jcAAAD/&#10;/wMAUEsDBBQABgAIAAAAIQC10xuh3wAAAAkBAAAPAAAAZHJzL2Rvd25yZXYueG1sTI/BTsMwDIbv&#10;SLxDZCQuiCUr0K2l6YQGSGM3uj1A2pq2rHGqJtvK2+Od4GRZ/6ffn7PVZHtxwtF3jjTMZwoEUuXq&#10;jhoN+937/RKED4Zq0ztCDT/oYZVfX2Umrd2ZPvFUhEZwCfnUaGhDGFIpfdWiNX7mBiTOvtxoTeB1&#10;bGQ9mjOX215GSsXSmo74QmsGXLdYHYqj1fCxfdzu1xv5fUi617vNolCyjN+0vr2ZXp5BBJzCHwwX&#10;fVaHnJ1Kd6Tai15DnCRManhSPDmPFvMIRMlg9BCDzDP5/4P8FwAA//8DAFBLAQItABQABgAIAAAA&#10;IQC2gziS/gAAAOEBAAATAAAAAAAAAAAAAAAAAAAAAABbQ29udGVudF9UeXBlc10ueG1sUEsBAi0A&#10;FAAGAAgAAAAhADj9If/WAAAAlAEAAAsAAAAAAAAAAAAAAAAALwEAAF9yZWxzLy5yZWxzUEsBAi0A&#10;FAAGAAgAAAAhAOfVN8KrAQAACgMAAA4AAAAAAAAAAAAAAAAALgIAAGRycy9lMm9Eb2MueG1sUEsB&#10;Ai0AFAAGAAgAAAAhALXTG6HfAAAACQEAAA8AAAAAAAAAAAAAAAAABQQAAGRycy9kb3ducmV2Lnht&#10;bFBLBQYAAAAABAAEAPMAAAARBQAAAAA=&#10;" filled="f" stroked="f">
                <v:textbox style="mso-fit-shape-to-text:t">
                  <w:txbxContent>
                    <w:p w14:paraId="3762DFD3" w14:textId="3140E4C5" w:rsidR="00BE416A" w:rsidRPr="00DB5C42" w:rsidRDefault="00BE416A" w:rsidP="00BE416A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>Близьк</w:t>
                      </w:r>
                      <w:r w:rsidR="004B22BD">
                        <w:rPr>
                          <w:noProof/>
                          <w:sz w:val="22"/>
                          <w:szCs w:val="22"/>
                          <w:lang w:val="uk"/>
                        </w:rPr>
                        <w:t>і</w:t>
                      </w: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 xml:space="preserve"> до розуміння.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25F500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</w:p>
    <w:p w14:paraId="0534C26B" w14:textId="3E25763B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83B7E8" wp14:editId="45FBB2BC">
                <wp:simplePos x="0" y="0"/>
                <wp:positionH relativeFrom="margin">
                  <wp:posOffset>4549140</wp:posOffset>
                </wp:positionH>
                <wp:positionV relativeFrom="paragraph">
                  <wp:posOffset>343535</wp:posOffset>
                </wp:positionV>
                <wp:extent cx="1306195" cy="494665"/>
                <wp:effectExtent l="0" t="0" r="0" b="0"/>
                <wp:wrapNone/>
                <wp:docPr id="1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316490" w14:textId="31558B45" w:rsidR="00BE416A" w:rsidRPr="00DB5C42" w:rsidRDefault="00BE416A" w:rsidP="00BE416A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>Далекі від виз</w:t>
                            </w:r>
                            <w:r w:rsidR="004B22BD"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>на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>ченості.</w:t>
                            </w:r>
                            <w:r>
                              <w:rPr>
                                <w:lang w:val="u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 xml:space="preserve"> </w:t>
                            </w:r>
                          </w:p>
                          <w:p w14:paraId="6CEBCA04" w14:textId="77777777" w:rsidR="00BE416A" w:rsidRDefault="00BE416A" w:rsidP="00BE416A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B7E8" id="Прямоугольник 108" o:spid="_x0000_s1029" style="position:absolute;left:0;text-align:left;margin-left:358.2pt;margin-top:27.05pt;width:102.85pt;height:38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s3rQEAAAoDAAAOAAAAZHJzL2Uyb0RvYy54bWysUs1uEzEQviPxDpbvZHf7E7WrbKpKVXtB&#10;UKnwAI7Xzlpa/3TsZDc3JK5IPAIPwQVR6DM4b8TYSVMEN8RlPOOZ+TzfN55djLonawFeWdPQalJS&#10;Igy3rTLLhr5/d/3qjBIfmGlZb41o6EZ4ejF/+WI2uFoc2c72rQCCIMbXg2toF4Kri8LzTmjmJ9YJ&#10;g0lpQbOAISyLFtiA6LovjspyWgwWWgeWC+/x9mqXpPOML6Xg4a2UXgTSNxRnC9lCtotki/mM1Utg&#10;rlN8Pwb7hyk0UwYfPUBdscDICtRfUFpxsN7KMOFWF1ZKxUXmgGyq8g82dx1zInNBcbw7yOT/Hyx/&#10;s74FolrcHW7KMI07il+2H7af44/4uP0Yv8bH+LD9FH/Gb/E7qcqzJNngfI2dd+4W9pFHN/EfJeh0&#10;IjMyZpk3B5nFGAjHy+q4nFbnp5RwzJ2cn0ynpwm0eO524MONsJokp6GAa8zqsvVrH3alTyXYl6bZ&#10;vZ+8MC7GTOj4adKFbTdIcsAtN9TfrxgkUVlt7OUqWKkyYmrdFe4RUfA80/5zpI3+Hueq5y88/wUA&#10;AP//AwBQSwMEFAAGAAgAAAAhAODIe87hAAAACgEAAA8AAABkcnMvZG93bnJldi54bWxMj8FKw0AQ&#10;hu+C77CM4EXsJrFWjdkUKYilCMVUe95mxySYnU2z2yS+veNJbzPMxz/fny0n24oBe984UhDPIhBI&#10;pTMNVQred8/X9yB80GR06wgVfKOHZX5+lunUuJHecChCJTiEfKoV1CF0qZS+rNFqP3MdEt8+XW91&#10;4LWvpOn1yOG2lUkULaTVDfGHWne4qrH8Kk5WwVhuh/3u9UVur/ZrR8f1cVV8bJS6vJieHkEEnMIf&#10;DL/6rA45Ox3ciYwXrYK7eDFnVMHtPAbBwEOS8HBg8iaJQOaZ/F8h/wEAAP//AwBQSwECLQAUAAYA&#10;CAAAACEAtoM4kv4AAADhAQAAEwAAAAAAAAAAAAAAAAAAAAAAW0NvbnRlbnRfVHlwZXNdLnhtbFBL&#10;AQItABQABgAIAAAAIQA4/SH/1gAAAJQBAAALAAAAAAAAAAAAAAAAAC8BAABfcmVscy8ucmVsc1BL&#10;AQItABQABgAIAAAAIQCOT5s3rQEAAAoDAAAOAAAAAAAAAAAAAAAAAC4CAABkcnMvZTJvRG9jLnht&#10;bFBLAQItABQABgAIAAAAIQDgyHvO4QAAAAoBAAAPAAAAAAAAAAAAAAAAAAcEAABkcnMvZG93bnJl&#10;di54bWxQSwUGAAAAAAQABADzAAAAFQUAAAAA&#10;" filled="f" stroked="f">
                <v:textbox>
                  <w:txbxContent>
                    <w:p w14:paraId="67316490" w14:textId="31558B45" w:rsidR="00BE416A" w:rsidRPr="00DB5C42" w:rsidRDefault="00BE416A" w:rsidP="00BE416A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>Далекі від виз</w:t>
                      </w:r>
                      <w:r w:rsidR="004B22BD">
                        <w:rPr>
                          <w:noProof/>
                          <w:sz w:val="22"/>
                          <w:szCs w:val="22"/>
                          <w:lang w:val="uk"/>
                        </w:rPr>
                        <w:t>на</w:t>
                      </w: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>ченості.</w:t>
                      </w:r>
                      <w:r>
                        <w:rPr>
                          <w:lang w:val="uk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 xml:space="preserve"> </w:t>
                      </w:r>
                    </w:p>
                    <w:p w14:paraId="6CEBCA04" w14:textId="77777777" w:rsidR="00BE416A" w:rsidRDefault="00BE416A" w:rsidP="00BE416A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60D997" wp14:editId="4AD5C92B">
                <wp:simplePos x="0" y="0"/>
                <wp:positionH relativeFrom="margin">
                  <wp:posOffset>1872616</wp:posOffset>
                </wp:positionH>
                <wp:positionV relativeFrom="paragraph">
                  <wp:posOffset>334010</wp:posOffset>
                </wp:positionV>
                <wp:extent cx="1428750" cy="494665"/>
                <wp:effectExtent l="0" t="0" r="0" b="0"/>
                <wp:wrapNone/>
                <wp:docPr id="19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B1F643" w14:textId="72EAB993" w:rsidR="00BE416A" w:rsidRPr="00DB5C42" w:rsidRDefault="00BE416A" w:rsidP="00BE416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>Близьк</w:t>
                            </w:r>
                            <w:r w:rsidR="004B22BD"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>і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 xml:space="preserve"> до визначеності.</w:t>
                            </w:r>
                            <w:r>
                              <w:rPr>
                                <w:lang w:val="u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uk"/>
                              </w:rPr>
                              <w:t xml:space="preserve"> </w:t>
                            </w:r>
                          </w:p>
                          <w:p w14:paraId="42413717" w14:textId="77777777" w:rsidR="00BE416A" w:rsidRDefault="00BE416A" w:rsidP="00BE416A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D997" id="_x0000_s1030" style="position:absolute;left:0;text-align:left;margin-left:147.45pt;margin-top:26.3pt;width:112.5pt;height:38.9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+FrQEAAAoDAAAOAAAAZHJzL2Uyb0RvYy54bWysUs1uEzEQviP1HSzfyW6iNKSrbKpKVbkg&#10;qFR4AMdrZy2tf/A42c0NiSsSj8BDcEH89BmcN2LspCmCG+plPOOZ+TzfN15cDrojW+FBWVPT8aik&#10;RBhuG2XWNX339ub5nBIIzDSss0bUdCeAXi7Pni16V4mJbW3XCE8QxEDVu5q2IbiqKIC3QjMYWScM&#10;JqX1mgUM/bpoPOsRXXfFpCxnRW9947zlAgBvrw9Jusz4Ugoe3kgJIpCupjhbyNZnu0q2WC5YtfbM&#10;tYofx2D/MYVmyuCjJ6hrFhjZePUPlFbcW7AyjLjVhZVScZE5IJtx+Rebu5Y5kbmgOOBOMsHTwfLX&#10;21tPVIO7u6DEMI07il/2H/af4894v/8Yv8b7+GP/Kf6K3+J3Mi7nSbLeQYWdd+7WHyNAN/EfpNfp&#10;RGZkyDLvTjKLIRCOl+PpZP7iHLfBMTe9mM5m5wm0eOx2HsJLYTVJTk09rjGry7avIBxKH0qwL01z&#10;eD95YVgNmdD0YdKVbXZIssct1xTeb5hPorLK2KtNsFJlxNR6KDwiouB5puPnSBv9M85Vj194+RsA&#10;AP//AwBQSwMEFAAGAAgAAAAhAA0x0w7hAAAACgEAAA8AAABkcnMvZG93bnJldi54bWxMj8FKw0AQ&#10;hu+C77CM4EXaTaMpJmZTpCAWKRTT2vM2GZNgdjbNbpP49o4nPc7Mxz/fn64m04oBe9dYUrCYByCQ&#10;Cls2VCk47F9mjyCc11Tq1hIq+EYHq+z6KtVJaUd6xyH3leAQcolWUHvfJVK6okaj3dx2SHz7tL3R&#10;nse+kmWvRw43rQyDYCmNbog/1LrDdY3FV34xCsZiNxz321e5uztuLJ0353X+8abU7c30/ATC4+T/&#10;YPjVZ3XI2OlkL1Q60SoI44eYUQVRuATBQLSIeXFi8j6IQGap/F8h+wEAAP//AwBQSwECLQAUAAYA&#10;CAAAACEAtoM4kv4AAADhAQAAEwAAAAAAAAAAAAAAAAAAAAAAW0NvbnRlbnRfVHlwZXNdLnhtbFBL&#10;AQItABQABgAIAAAAIQA4/SH/1gAAAJQBAAALAAAAAAAAAAAAAAAAAC8BAABfcmVscy8ucmVsc1BL&#10;AQItABQABgAIAAAAIQDPOK+FrQEAAAoDAAAOAAAAAAAAAAAAAAAAAC4CAABkcnMvZTJvRG9jLnht&#10;bFBLAQItABQABgAIAAAAIQANMdMO4QAAAAoBAAAPAAAAAAAAAAAAAAAAAAcEAABkcnMvZG93bnJl&#10;di54bWxQSwUGAAAAAAQABADzAAAAFQUAAAAA&#10;" filled="f" stroked="f">
                <v:textbox>
                  <w:txbxContent>
                    <w:p w14:paraId="2CB1F643" w14:textId="72EAB993" w:rsidR="00BE416A" w:rsidRPr="00DB5C42" w:rsidRDefault="00BE416A" w:rsidP="00BE416A">
                      <w:pPr>
                        <w:pStyle w:val="a3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>Близьк</w:t>
                      </w:r>
                      <w:r w:rsidR="004B22BD">
                        <w:rPr>
                          <w:noProof/>
                          <w:sz w:val="22"/>
                          <w:szCs w:val="22"/>
                          <w:lang w:val="uk"/>
                        </w:rPr>
                        <w:t>і</w:t>
                      </w: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 xml:space="preserve"> до визначеності.</w:t>
                      </w:r>
                      <w:r>
                        <w:rPr>
                          <w:lang w:val="uk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  <w:lang w:val="uk"/>
                        </w:rPr>
                        <w:t xml:space="preserve"> </w:t>
                      </w:r>
                    </w:p>
                    <w:p w14:paraId="42413717" w14:textId="77777777" w:rsidR="00BE416A" w:rsidRDefault="00BE416A" w:rsidP="00BE416A"/>
                  </w:txbxContent>
                </v:textbox>
                <w10:wrap anchorx="margin"/>
              </v:rect>
            </w:pict>
          </mc:Fallback>
        </mc:AlternateContent>
      </w:r>
    </w:p>
    <w:p w14:paraId="541325F0" w14:textId="77777777" w:rsidR="00BE416A" w:rsidRPr="004B22BD" w:rsidRDefault="00BE416A" w:rsidP="00C0054E">
      <w:pPr>
        <w:pStyle w:val="a3"/>
        <w:ind w:left="849"/>
        <w:jc w:val="both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1F59A1" wp14:editId="4B6A2AE1">
                <wp:simplePos x="0" y="0"/>
                <wp:positionH relativeFrom="column">
                  <wp:posOffset>1788160</wp:posOffset>
                </wp:positionH>
                <wp:positionV relativeFrom="paragraph">
                  <wp:posOffset>337820</wp:posOffset>
                </wp:positionV>
                <wp:extent cx="4133850" cy="923290"/>
                <wp:effectExtent l="0" t="0" r="0" b="0"/>
                <wp:wrapNone/>
                <wp:docPr id="20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EB4386" w14:textId="06B22DB2" w:rsidR="00BE416A" w:rsidRPr="009D4BE7" w:rsidRDefault="00BE416A" w:rsidP="00BE41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 xml:space="preserve">Впевненість команди в </w:t>
                            </w:r>
                            <w:r w:rsid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 xml:space="preserve">знанні </w:t>
                            </w:r>
                            <w:r w:rsidRP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 xml:space="preserve">причинно-наслідкових </w:t>
                            </w:r>
                            <w:proofErr w:type="spellStart"/>
                            <w:r w:rsidRP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>зв’язк</w:t>
                            </w:r>
                            <w:r w:rsid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>ів</w:t>
                            </w:r>
                            <w:proofErr w:type="spellEnd"/>
                            <w:r w:rsidRP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 xml:space="preserve"> того</w:t>
                            </w:r>
                            <w:r w:rsidRPr="009D4BE7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 xml:space="preserve"> ЯК </w:t>
                            </w:r>
                            <w:r w:rsidRPr="009D4B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uk"/>
                              </w:rPr>
                              <w:t>це відбувається для кожної проблеми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F59A1" id="TextBox 106" o:spid="_x0000_s1031" type="#_x0000_t202" style="position:absolute;left:0;text-align:left;margin-left:140.8pt;margin-top:26.6pt;width:325.5pt;height:72.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WomgEAABcDAAAOAAAAZHJzL2Uyb0RvYy54bWysUtuO0zAQfUfiHyy/06Qpu9qNmq6A1fKC&#10;AGmXD3Adu7EUe8yM26R/z9i9LII3xIsvM+Mz55zx+mH2ozgYJAehk8tFLYUJGnoXdp388fL07k4K&#10;Sir0aoRgOnk0JB82b9+sp9iaBgYYe4OCQQK1U+zkkFJsq4r0YLyiBUQTOGkBvUp8xV3Vo5oY3Y9V&#10;U9e31QTYRwRtiDj6eErKTcG31uj0zVoySYydZG6prFjWbV6rzVq1O1RxcPpMQ/0DC69c4KZXqEeV&#10;lNij+wvKO41AYNNCg6/AWqdN0cBqlvUfap4HFU3RwuZQvNpE/w9Wfz18R+H6TjZsT1CeZ/Ri5vQR&#10;ZrGsb7M/U6SWy54jF6aZEzznS5w4mGXPFn3eWZDgPEMdr+4ymtAcfL9cre5uOKU5d9+smvtif/X6&#10;OiKlzwa8yIdOIk+vmKoOXygxEy69lORmAZ7cOOZ4pniikk9p3s5F0s2F5hb6I7OfeM6dpJ97hUYK&#10;TOMnKN8ig1H8sE8MWPpklNObMzi7X9qff0oe7+/3UvX6nze/AAAA//8DAFBLAwQUAAYACAAAACEA&#10;jOu/ld4AAAAKAQAADwAAAGRycy9kb3ducmV2LnhtbEyPTU/DMAyG70j8h8hI3FjaTqu60nSa+JA4&#10;cGErd68JTUXjVE22dv8ec4Kj7Uevn7faLW4QFzOF3pOCdJWAMNR63VOnoDm+PhQgQkTSOHgyCq4m&#10;wK6+vamw1H6mD3M5xE5wCIUSFdgYx1LK0FrjMKz8aIhvX35yGHmcOqknnDncDTJLklw67Ik/WBzN&#10;kzXt9+HsFMSo9+m1eXHh7XN5f55t0m6wUer+btk/gohmiX8w/OqzOtTsdPJn0kEMCrIizRlVsFln&#10;IBjYrjNenJjcFjnIupL/K9Q/AAAA//8DAFBLAQItABQABgAIAAAAIQC2gziS/gAAAOEBAAATAAAA&#10;AAAAAAAAAAAAAAAAAABbQ29udGVudF9UeXBlc10ueG1sUEsBAi0AFAAGAAgAAAAhADj9If/WAAAA&#10;lAEAAAsAAAAAAAAAAAAAAAAALwEAAF9yZWxzLy5yZWxzUEsBAi0AFAAGAAgAAAAhAHKPJaiaAQAA&#10;FwMAAA4AAAAAAAAAAAAAAAAALgIAAGRycy9lMm9Eb2MueG1sUEsBAi0AFAAGAAgAAAAhAIzrv5Xe&#10;AAAACgEAAA8AAAAAAAAAAAAAAAAA9AMAAGRycy9kb3ducmV2LnhtbFBLBQYAAAAABAAEAPMAAAD/&#10;BAAAAAA=&#10;" filled="f" stroked="f">
                <v:textbox style="mso-fit-shape-to-text:t">
                  <w:txbxContent>
                    <w:p w14:paraId="5AEB4386" w14:textId="06B22DB2" w:rsidR="00BE416A" w:rsidRPr="009D4BE7" w:rsidRDefault="00BE416A" w:rsidP="00BE416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 xml:space="preserve">Впевненість команди в </w:t>
                      </w:r>
                      <w:r w:rsid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 xml:space="preserve">знанні </w:t>
                      </w:r>
                      <w:r w:rsidRP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 xml:space="preserve">причинно-наслідкових </w:t>
                      </w:r>
                      <w:proofErr w:type="spellStart"/>
                      <w:r w:rsidRP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>зв’язк</w:t>
                      </w:r>
                      <w:r w:rsid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>ів</w:t>
                      </w:r>
                      <w:proofErr w:type="spellEnd"/>
                      <w:r w:rsidRP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 xml:space="preserve"> того</w:t>
                      </w:r>
                      <w:r w:rsidRPr="009D4BE7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2"/>
                          <w:szCs w:val="22"/>
                          <w:lang w:val="uk"/>
                        </w:rPr>
                        <w:t xml:space="preserve"> ЯК </w:t>
                      </w:r>
                      <w:r w:rsidRPr="009D4BE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uk"/>
                        </w:rPr>
                        <w:t>це відбувається для кожної проблеми</w:t>
                      </w:r>
                    </w:p>
                  </w:txbxContent>
                </v:textbox>
              </v:shape>
            </w:pict>
          </mc:Fallback>
        </mc:AlternateContent>
      </w:r>
    </w:p>
    <w:p w14:paraId="7DA35951" w14:textId="77777777" w:rsidR="00BE416A" w:rsidRPr="004B22BD" w:rsidRDefault="00BE416A" w:rsidP="00C0054E">
      <w:pPr>
        <w:pStyle w:val="a3"/>
        <w:kinsoku w:val="0"/>
        <w:overflowPunct w:val="0"/>
        <w:spacing w:before="0" w:beforeAutospacing="0" w:after="0" w:afterAutospacing="0"/>
        <w:ind w:left="849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</w:p>
    <w:p w14:paraId="7EA673FB" w14:textId="48C32DBF" w:rsidR="00BE416A" w:rsidRPr="004B22BD" w:rsidRDefault="00BE416A" w:rsidP="002D1468">
      <w:pPr>
        <w:pStyle w:val="a3"/>
        <w:kinsoku w:val="0"/>
        <w:overflowPunct w:val="0"/>
        <w:spacing w:before="480" w:beforeAutospacing="0" w:after="240" w:afterAutospacing="0"/>
        <w:ind w:left="849"/>
        <w:jc w:val="center"/>
        <w:textAlignment w:val="baseline"/>
        <w:rPr>
          <w:rFonts w:asciiTheme="minorHAnsi" w:hAnsiTheme="minorHAnsi" w:cstheme="minorHAnsi"/>
          <w:b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b/>
          <w:noProof/>
          <w:sz w:val="22"/>
          <w:szCs w:val="22"/>
          <w:lang w:val="uk"/>
        </w:rPr>
        <w:t xml:space="preserve">Малюнок </w:t>
      </w:r>
      <w:r w:rsidR="002D1468">
        <w:rPr>
          <w:rFonts w:asciiTheme="minorHAnsi" w:hAnsiTheme="minorHAnsi" w:cstheme="minorHAnsi"/>
          <w:b/>
          <w:noProof/>
          <w:sz w:val="22"/>
          <w:szCs w:val="22"/>
          <w:lang w:val="uk"/>
        </w:rPr>
        <w:t>1</w:t>
      </w:r>
      <w:r w:rsidRPr="004B22BD">
        <w:rPr>
          <w:rFonts w:asciiTheme="minorHAnsi" w:hAnsiTheme="minorHAnsi" w:cstheme="minorHAnsi"/>
          <w:b/>
          <w:noProof/>
          <w:sz w:val="22"/>
          <w:szCs w:val="22"/>
          <w:lang w:val="uk"/>
        </w:rPr>
        <w:t xml:space="preserve">. </w:t>
      </w:r>
      <w:r w:rsidR="004267F6" w:rsidRPr="004267F6">
        <w:rPr>
          <w:rFonts w:asciiTheme="minorHAnsi" w:hAnsiTheme="minorHAnsi" w:cstheme="minorHAnsi"/>
          <w:b/>
          <w:bCs/>
          <w:noProof/>
          <w:sz w:val="22"/>
          <w:szCs w:val="22"/>
          <w:lang w:val="uk-UA"/>
        </w:rPr>
        <w:t>Матриця Ральфа Стейсі</w:t>
      </w:r>
      <w:r w:rsidR="004267F6">
        <w:rPr>
          <w:rFonts w:asciiTheme="minorHAnsi" w:hAnsiTheme="minorHAnsi" w:cstheme="minorHAnsi"/>
          <w:noProof/>
          <w:sz w:val="22"/>
          <w:szCs w:val="22"/>
          <w:lang w:val="uk-UA"/>
        </w:rPr>
        <w:t>,</w:t>
      </w:r>
      <w:r w:rsidR="004016CD" w:rsidRPr="004B22BD">
        <w:rPr>
          <w:rFonts w:asciiTheme="minorHAnsi" w:hAnsiTheme="minorHAnsi" w:cstheme="minorHAnsi"/>
          <w:b/>
          <w:noProof/>
          <w:sz w:val="22"/>
          <w:szCs w:val="22"/>
          <w:lang w:val="uk"/>
        </w:rPr>
        <w:t xml:space="preserve"> де</w:t>
      </w:r>
    </w:p>
    <w:p w14:paraId="02489692" w14:textId="6FABA2E7" w:rsidR="004016CD" w:rsidRPr="004B22BD" w:rsidRDefault="004016CD" w:rsidP="002D1468">
      <w:pPr>
        <w:pStyle w:val="a3"/>
        <w:kinsoku w:val="0"/>
        <w:overflowPunct w:val="0"/>
        <w:spacing w:before="0" w:beforeAutospacing="0" w:after="120" w:afterAutospacing="0"/>
        <w:ind w:left="2520"/>
        <w:jc w:val="both"/>
        <w:textAlignment w:val="baseline"/>
        <w:rPr>
          <w:rFonts w:asciiTheme="minorHAnsi" w:hAnsiTheme="minorHAnsi" w:cstheme="minorHAnsi"/>
          <w:noProof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1 - Простий</w:t>
      </w:r>
      <w:r w:rsidRPr="004B22BD">
        <w:rPr>
          <w:rFonts w:asciiTheme="minorHAnsi" w:hAnsiTheme="minorHAnsi" w:cstheme="minorHAnsi"/>
          <w:sz w:val="22"/>
          <w:szCs w:val="22"/>
          <w:lang w:val="uk"/>
        </w:rPr>
        <w:t xml:space="preserve"> контекст 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(зона </w:t>
      </w:r>
      <w:r w:rsidRPr="004B22BD">
        <w:rPr>
          <w:rFonts w:asciiTheme="minorHAnsi" w:hAnsiTheme="minorHAnsi" w:cstheme="minorHAnsi"/>
          <w:i/>
          <w:iCs/>
          <w:noProof/>
          <w:sz w:val="22"/>
          <w:szCs w:val="22"/>
          <w:lang w:val="uk-UA"/>
        </w:rPr>
        <w:t>технічно</w:t>
      </w:r>
      <w:r w:rsidR="004B22BD" w:rsidRPr="004B22BD">
        <w:rPr>
          <w:rFonts w:asciiTheme="minorHAnsi" w:hAnsiTheme="minorHAnsi" w:cstheme="minorHAnsi"/>
          <w:i/>
          <w:iCs/>
          <w:noProof/>
          <w:sz w:val="22"/>
          <w:szCs w:val="22"/>
          <w:lang w:val="uk-UA"/>
        </w:rPr>
        <w:t>-</w:t>
      </w:r>
      <w:r w:rsidRPr="004B22BD"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val="uk-UA"/>
        </w:rPr>
        <w:t xml:space="preserve">раціональних рішень </w:t>
      </w:r>
      <w:r w:rsidRPr="004B22BD">
        <w:rPr>
          <w:rFonts w:asciiTheme="minorHAnsi" w:hAnsiTheme="minorHAnsi" w:cstheme="minorHAnsi"/>
          <w:i/>
          <w:iCs/>
          <w:noProof/>
          <w:sz w:val="22"/>
          <w:szCs w:val="22"/>
          <w:lang w:val="uk-UA"/>
        </w:rPr>
        <w:t>та моніторінгу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);</w:t>
      </w:r>
      <w:r w:rsidRPr="004B22BD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</w:p>
    <w:p w14:paraId="6CA6F9A2" w14:textId="77777777" w:rsidR="002D1468" w:rsidRDefault="004016CD" w:rsidP="002D1468">
      <w:pPr>
        <w:pStyle w:val="a3"/>
        <w:kinsoku w:val="0"/>
        <w:overflowPunct w:val="0"/>
        <w:spacing w:before="0" w:beforeAutospacing="0" w:after="120" w:afterAutospacing="0"/>
        <w:ind w:left="3150" w:hanging="630"/>
        <w:jc w:val="both"/>
        <w:textAlignment w:val="baseline"/>
        <w:rPr>
          <w:rFonts w:asciiTheme="minorHAnsi" w:hAnsiTheme="minorHAnsi" w:cstheme="minorHAnsi"/>
          <w:noProof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2 - Ускладнений контекст (зона знань експертів);</w:t>
      </w:r>
    </w:p>
    <w:p w14:paraId="56F5AF69" w14:textId="7E3C5C1E" w:rsidR="008E5915" w:rsidRPr="002D1468" w:rsidRDefault="004016CD" w:rsidP="002D1468">
      <w:pPr>
        <w:pStyle w:val="a3"/>
        <w:kinsoku w:val="0"/>
        <w:overflowPunct w:val="0"/>
        <w:spacing w:before="0" w:beforeAutospacing="0" w:after="120" w:afterAutospacing="0"/>
        <w:ind w:left="3240" w:hanging="408"/>
        <w:jc w:val="both"/>
        <w:textAlignment w:val="baseline"/>
        <w:rPr>
          <w:rFonts w:asciiTheme="minorHAnsi" w:hAnsiTheme="minorHAnsi" w:cstheme="minorHAnsi"/>
          <w:noProof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2’ - зона </w:t>
      </w:r>
      <w:r w:rsidR="008E591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спільних 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політичних рішень</w:t>
      </w:r>
      <w:r w:rsidRPr="004B22BD"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val="uk-UA"/>
        </w:rPr>
        <w:t xml:space="preserve"> </w:t>
      </w:r>
      <w:r w:rsidRPr="004B22BD">
        <w:rPr>
          <w:rFonts w:asciiTheme="minorHAnsi" w:hAnsiTheme="minorHAnsi" w:cstheme="minorHAnsi"/>
          <w:i/>
          <w:iCs/>
          <w:noProof/>
          <w:sz w:val="22"/>
          <w:szCs w:val="22"/>
          <w:lang w:val="uk-UA"/>
        </w:rPr>
        <w:t>(за згодою) та контролю: компроміси, перемовини, коаліції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; </w:t>
      </w:r>
    </w:p>
    <w:p w14:paraId="19A7D468" w14:textId="1ED7392C" w:rsidR="004016CD" w:rsidRPr="004B22BD" w:rsidRDefault="004016CD" w:rsidP="002D1468">
      <w:pPr>
        <w:pStyle w:val="a3"/>
        <w:kinsoku w:val="0"/>
        <w:overflowPunct w:val="0"/>
        <w:spacing w:before="0" w:beforeAutospacing="0" w:after="120" w:afterAutospacing="0"/>
        <w:ind w:left="3150" w:hanging="318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  <w:lang w:val="uk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2"</w:t>
      </w:r>
      <w:r w:rsidRPr="004B22BD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-</w:t>
      </w:r>
      <w:r w:rsidRPr="004B22BD">
        <w:rPr>
          <w:rFonts w:asciiTheme="minorHAnsi" w:hAnsiTheme="minorHAnsi" w:cstheme="minorHAnsi"/>
          <w:sz w:val="22"/>
          <w:szCs w:val="22"/>
          <w:lang w:val="uk"/>
        </w:rPr>
        <w:t xml:space="preserve"> зона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суб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</w:rPr>
        <w:t>’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єктивни</w:t>
      </w:r>
      <w:r w:rsidR="008E5915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х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 xml:space="preserve">  рішень</w:t>
      </w:r>
      <w:r w:rsidR="008E591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8E5915" w:rsidRPr="004B22BD">
        <w:rPr>
          <w:rFonts w:asciiTheme="minorHAnsi" w:hAnsiTheme="minorHAnsi" w:cstheme="minorHAnsi"/>
          <w:i/>
          <w:iCs/>
          <w:noProof/>
          <w:sz w:val="22"/>
          <w:szCs w:val="22"/>
          <w:lang w:val="uk-UA"/>
        </w:rPr>
        <w:t>та ідеологічного контролю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;</w:t>
      </w:r>
      <w:r w:rsidRPr="004B22BD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</w:p>
    <w:p w14:paraId="568C5EDD" w14:textId="2EF98DE4" w:rsidR="004016CD" w:rsidRPr="004B22BD" w:rsidRDefault="004016CD" w:rsidP="002D1468">
      <w:pPr>
        <w:pStyle w:val="a3"/>
        <w:kinsoku w:val="0"/>
        <w:overflowPunct w:val="0"/>
        <w:spacing w:before="0" w:beforeAutospacing="0" w:after="0" w:afterAutospacing="0"/>
        <w:ind w:left="252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3 - Складний контекст (зона 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рішень</w:t>
      </w:r>
      <w:r w:rsidR="008E5915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 xml:space="preserve"> на основі спроб</w:t>
      </w:r>
      <w:r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);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</w:p>
    <w:p w14:paraId="62203041" w14:textId="3615AEC3" w:rsidR="004016CD" w:rsidRPr="004B22BD" w:rsidRDefault="004016CD" w:rsidP="002D1468">
      <w:pPr>
        <w:pStyle w:val="a3"/>
        <w:kinsoku w:val="0"/>
        <w:overflowPunct w:val="0"/>
        <w:spacing w:before="0" w:beforeAutospacing="0" w:after="0" w:afterAutospacing="0"/>
        <w:ind w:left="252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</w:p>
    <w:p w14:paraId="07E82401" w14:textId="702528B0" w:rsidR="004016CD" w:rsidRPr="004B22BD" w:rsidRDefault="004016CD" w:rsidP="002D1468">
      <w:pPr>
        <w:pStyle w:val="a3"/>
        <w:kinsoku w:val="0"/>
        <w:overflowPunct w:val="0"/>
        <w:spacing w:before="0" w:beforeAutospacing="0" w:after="0" w:afterAutospacing="0"/>
        <w:ind w:left="2520"/>
        <w:jc w:val="both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4 </w:t>
      </w:r>
      <w:r w:rsidR="004B22B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>–</w:t>
      </w:r>
      <w:r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Хаос</w:t>
      </w:r>
      <w:r w:rsidR="004B22BD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 </w:t>
      </w:r>
      <w:r w:rsidR="008E5915" w:rsidRPr="004B22BD">
        <w:rPr>
          <w:rFonts w:asciiTheme="minorHAnsi" w:hAnsiTheme="minorHAnsi" w:cstheme="minorHAnsi"/>
          <w:noProof/>
          <w:sz w:val="22"/>
          <w:szCs w:val="22"/>
          <w:lang w:val="uk"/>
        </w:rPr>
        <w:t xml:space="preserve">(зона суто </w:t>
      </w:r>
      <w:r w:rsidR="008E5915" w:rsidRPr="004B22BD">
        <w:rPr>
          <w:rFonts w:asciiTheme="minorHAnsi" w:hAnsiTheme="minorHAnsi" w:cstheme="minorHAnsi"/>
          <w:b/>
          <w:bCs/>
          <w:noProof/>
          <w:sz w:val="22"/>
          <w:szCs w:val="22"/>
          <w:lang w:val="uk"/>
        </w:rPr>
        <w:t>лідерських рішень).</w:t>
      </w:r>
    </w:p>
    <w:p w14:paraId="23B52972" w14:textId="77777777" w:rsidR="004016CD" w:rsidRPr="004B22BD" w:rsidRDefault="004016CD" w:rsidP="00BE416A">
      <w:pPr>
        <w:pStyle w:val="a3"/>
        <w:kinsoku w:val="0"/>
        <w:overflowPunct w:val="0"/>
        <w:spacing w:before="480" w:beforeAutospacing="0" w:after="240" w:afterAutospacing="0"/>
        <w:ind w:left="849"/>
        <w:jc w:val="center"/>
        <w:textAlignment w:val="baseline"/>
        <w:rPr>
          <w:rFonts w:asciiTheme="minorHAnsi" w:hAnsiTheme="minorHAnsi" w:cstheme="minorHAnsi"/>
          <w:b/>
          <w:noProof/>
          <w:sz w:val="22"/>
          <w:szCs w:val="22"/>
        </w:rPr>
      </w:pPr>
    </w:p>
    <w:bookmarkEnd w:id="0"/>
    <w:p w14:paraId="46C288CE" w14:textId="35477173" w:rsidR="00C95564" w:rsidRPr="004B22BD" w:rsidRDefault="00C95564" w:rsidP="008864B6">
      <w:pPr>
        <w:pStyle w:val="a3"/>
        <w:tabs>
          <w:tab w:val="left" w:pos="2070"/>
          <w:tab w:val="left" w:pos="3030"/>
        </w:tabs>
        <w:kinsoku w:val="0"/>
        <w:overflowPunct w:val="0"/>
        <w:spacing w:before="0" w:beforeAutospacing="0" w:after="240" w:afterAutospacing="0"/>
        <w:textAlignment w:val="baseline"/>
        <w:rPr>
          <w:rFonts w:asciiTheme="minorHAnsi" w:hAnsiTheme="minorHAnsi" w:cstheme="minorHAnsi"/>
          <w:noProof/>
          <w:sz w:val="22"/>
          <w:szCs w:val="22"/>
        </w:rPr>
      </w:pPr>
    </w:p>
    <w:sectPr w:rsidR="00C95564" w:rsidRPr="004B22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5AEF5" w14:textId="77777777" w:rsidR="009E5BA4" w:rsidRDefault="009E5BA4" w:rsidP="001174A3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2CE4227D" w14:textId="77777777" w:rsidR="009E5BA4" w:rsidRDefault="009E5BA4" w:rsidP="001174A3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7374297"/>
      <w:docPartObj>
        <w:docPartGallery w:val="Page Numbers (Bottom of Page)"/>
        <w:docPartUnique/>
      </w:docPartObj>
    </w:sdtPr>
    <w:sdtEndPr/>
    <w:sdtContent>
      <w:p w14:paraId="0287D9A6" w14:textId="77777777" w:rsidR="006068AC" w:rsidRDefault="006068AC">
        <w:pPr>
          <w:pStyle w:val="ae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>PAGE   \* MERGEFORMAT</w:instrText>
        </w:r>
        <w:r>
          <w:rPr>
            <w:lang w:val="uk"/>
          </w:rPr>
          <w:fldChar w:fldCharType="separate"/>
        </w:r>
        <w:r w:rsidR="00705361">
          <w:rPr>
            <w:noProof/>
            <w:lang w:val="uk"/>
          </w:rPr>
          <w:t>3</w:t>
        </w:r>
        <w:r>
          <w:rPr>
            <w:lang w:val="uk"/>
          </w:rPr>
          <w:fldChar w:fldCharType="end"/>
        </w:r>
      </w:p>
    </w:sdtContent>
  </w:sdt>
  <w:p w14:paraId="30B57884" w14:textId="77777777" w:rsidR="006068AC" w:rsidRDefault="006068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C52D" w14:textId="77777777" w:rsidR="009E5BA4" w:rsidRDefault="009E5BA4" w:rsidP="001174A3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7D7EFBE0" w14:textId="77777777" w:rsidR="009E5BA4" w:rsidRDefault="009E5BA4" w:rsidP="001174A3">
      <w:pPr>
        <w:spacing w:after="0" w:line="240" w:lineRule="auto"/>
      </w:pPr>
      <w:r>
        <w:rPr>
          <w:lang w:val="uk"/>
        </w:rPr>
        <w:continuationSeparator/>
      </w:r>
    </w:p>
  </w:footnote>
  <w:footnote w:id="1">
    <w:p w14:paraId="29CCA9E9" w14:textId="6CC138D0" w:rsidR="002D6A5C" w:rsidRPr="00A07E8A" w:rsidRDefault="002D6A5C" w:rsidP="002D6A5C">
      <w:pPr>
        <w:pStyle w:val="a3"/>
        <w:kinsoku w:val="0"/>
        <w:overflowPunct w:val="0"/>
        <w:spacing w:before="0" w:beforeAutospacing="0" w:after="120" w:afterAutospacing="0"/>
        <w:ind w:left="284" w:hanging="239"/>
        <w:textAlignment w:val="baseline"/>
        <w:rPr>
          <w:rFonts w:asciiTheme="minorHAnsi" w:hAnsiTheme="minorHAnsi"/>
          <w:noProof/>
          <w:sz w:val="22"/>
          <w:szCs w:val="22"/>
        </w:rPr>
      </w:pPr>
      <w:r>
        <w:rPr>
          <w:rStyle w:val="a9"/>
          <w:lang w:val="uk"/>
        </w:rPr>
        <w:footnoteRef/>
      </w:r>
      <w:r w:rsidRPr="00A07E8A">
        <w:rPr>
          <w:lang w:val="uk"/>
        </w:rPr>
        <w:t xml:space="preserve"> </w:t>
      </w:r>
      <w:r>
        <w:rPr>
          <w:lang w:val="uk"/>
        </w:rPr>
        <w:t xml:space="preserve"> </w:t>
      </w:r>
      <w:r w:rsidRPr="00A07E8A">
        <w:rPr>
          <w:noProof/>
          <w:sz w:val="20"/>
          <w:szCs w:val="20"/>
          <w:lang w:val="uk"/>
        </w:rPr>
        <w:t>Основою завдання є підхід, розроблений Ральфом Д. Стейсі, професором менеджменту та директором Центру складності та менеджменту Університету Хардфоршир</w:t>
      </w:r>
      <w:r>
        <w:rPr>
          <w:noProof/>
          <w:sz w:val="20"/>
          <w:szCs w:val="20"/>
          <w:lang w:val="uk"/>
        </w:rPr>
        <w:t>у</w:t>
      </w:r>
      <w:r w:rsidRPr="00A07E8A">
        <w:rPr>
          <w:noProof/>
          <w:sz w:val="20"/>
          <w:szCs w:val="20"/>
          <w:lang w:val="uk"/>
        </w:rPr>
        <w:t>, Великобританія, адаптовани</w:t>
      </w:r>
      <w:r>
        <w:rPr>
          <w:noProof/>
          <w:sz w:val="20"/>
          <w:szCs w:val="20"/>
          <w:lang w:val="uk"/>
        </w:rPr>
        <w:t xml:space="preserve">й </w:t>
      </w:r>
      <w:r w:rsidRPr="00A07E8A">
        <w:rPr>
          <w:noProof/>
          <w:sz w:val="20"/>
          <w:szCs w:val="20"/>
          <w:lang w:val="uk"/>
        </w:rPr>
        <w:t xml:space="preserve"> автором до методології </w:t>
      </w:r>
      <w:r w:rsidRPr="00E543A3">
        <w:rPr>
          <w:i/>
          <w:iCs/>
          <w:noProof/>
          <w:sz w:val="20"/>
          <w:szCs w:val="20"/>
          <w:lang w:val="pl-PL"/>
        </w:rPr>
        <w:t>Cunefin</w:t>
      </w:r>
      <w:r w:rsidRPr="00E543A3">
        <w:rPr>
          <w:noProof/>
          <w:sz w:val="20"/>
          <w:szCs w:val="20"/>
          <w:lang w:val="uk"/>
        </w:rPr>
        <w:t>.</w:t>
      </w:r>
      <w:r w:rsidRPr="003C60EA">
        <w:rPr>
          <w:noProof/>
          <w:sz w:val="22"/>
          <w:szCs w:val="22"/>
          <w:lang w:val="u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825"/>
    <w:multiLevelType w:val="multilevel"/>
    <w:tmpl w:val="D5BC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F1DCC"/>
    <w:multiLevelType w:val="hybridMultilevel"/>
    <w:tmpl w:val="11F09122"/>
    <w:lvl w:ilvl="0" w:tplc="E84C4406">
      <w:start w:val="1"/>
      <w:numFmt w:val="decimal"/>
      <w:lvlText w:val="%1."/>
      <w:lvlJc w:val="left"/>
      <w:pPr>
        <w:ind w:left="720" w:hanging="360"/>
      </w:pPr>
    </w:lvl>
    <w:lvl w:ilvl="1" w:tplc="39A286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2A5"/>
    <w:multiLevelType w:val="hybridMultilevel"/>
    <w:tmpl w:val="4ED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7B8"/>
    <w:multiLevelType w:val="multilevel"/>
    <w:tmpl w:val="8410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F4C42"/>
    <w:multiLevelType w:val="hybridMultilevel"/>
    <w:tmpl w:val="95903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308EE"/>
    <w:multiLevelType w:val="multilevel"/>
    <w:tmpl w:val="A4C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B754A"/>
    <w:multiLevelType w:val="hybridMultilevel"/>
    <w:tmpl w:val="BC7EB1C0"/>
    <w:lvl w:ilvl="0" w:tplc="E84C440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4E1444"/>
    <w:multiLevelType w:val="hybridMultilevel"/>
    <w:tmpl w:val="73EEDAD0"/>
    <w:lvl w:ilvl="0" w:tplc="244240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576186"/>
    <w:multiLevelType w:val="hybridMultilevel"/>
    <w:tmpl w:val="5EFC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7942559C">
      <w:start w:val="1"/>
      <w:numFmt w:val="lowerRoman"/>
      <w:lvlText w:val="%3."/>
      <w:lvlJc w:val="right"/>
      <w:pPr>
        <w:ind w:left="1315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9" w15:restartNumberingAfterBreak="0">
    <w:nsid w:val="18511B0A"/>
    <w:multiLevelType w:val="multilevel"/>
    <w:tmpl w:val="D3F2691E"/>
    <w:lvl w:ilvl="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9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0" w15:restartNumberingAfterBreak="0">
    <w:nsid w:val="1B891E33"/>
    <w:multiLevelType w:val="hybridMultilevel"/>
    <w:tmpl w:val="62525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276E6"/>
    <w:multiLevelType w:val="hybridMultilevel"/>
    <w:tmpl w:val="15C80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36EC"/>
    <w:multiLevelType w:val="hybridMultilevel"/>
    <w:tmpl w:val="95F2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5B21"/>
    <w:multiLevelType w:val="hybridMultilevel"/>
    <w:tmpl w:val="98D0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C0529"/>
    <w:multiLevelType w:val="multilevel"/>
    <w:tmpl w:val="353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B23A3"/>
    <w:multiLevelType w:val="hybridMultilevel"/>
    <w:tmpl w:val="C03A1D24"/>
    <w:lvl w:ilvl="0" w:tplc="5912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2C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0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8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8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6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87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F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316733"/>
    <w:multiLevelType w:val="multilevel"/>
    <w:tmpl w:val="D1F8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47700"/>
    <w:multiLevelType w:val="multilevel"/>
    <w:tmpl w:val="A974646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849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8" w15:restartNumberingAfterBreak="0">
    <w:nsid w:val="36CB56EB"/>
    <w:multiLevelType w:val="hybridMultilevel"/>
    <w:tmpl w:val="79BCA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733E1"/>
    <w:multiLevelType w:val="hybridMultilevel"/>
    <w:tmpl w:val="06B238E2"/>
    <w:lvl w:ilvl="0" w:tplc="E84C440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422958C6"/>
    <w:multiLevelType w:val="hybridMultilevel"/>
    <w:tmpl w:val="BD5614F2"/>
    <w:lvl w:ilvl="0" w:tplc="02306A2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764830"/>
    <w:multiLevelType w:val="multilevel"/>
    <w:tmpl w:val="317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2C1705"/>
    <w:multiLevelType w:val="hybridMultilevel"/>
    <w:tmpl w:val="7ED06FDE"/>
    <w:lvl w:ilvl="0" w:tplc="09E29AA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738E7AC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EA65DF"/>
    <w:multiLevelType w:val="hybridMultilevel"/>
    <w:tmpl w:val="69847786"/>
    <w:lvl w:ilvl="0" w:tplc="8DA0C48A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29" w:hanging="360"/>
      </w:pPr>
    </w:lvl>
    <w:lvl w:ilvl="2" w:tplc="2000001B" w:tentative="1">
      <w:start w:val="1"/>
      <w:numFmt w:val="lowerRoman"/>
      <w:lvlText w:val="%3."/>
      <w:lvlJc w:val="right"/>
      <w:pPr>
        <w:ind w:left="2649" w:hanging="180"/>
      </w:pPr>
    </w:lvl>
    <w:lvl w:ilvl="3" w:tplc="2000000F" w:tentative="1">
      <w:start w:val="1"/>
      <w:numFmt w:val="decimal"/>
      <w:lvlText w:val="%4."/>
      <w:lvlJc w:val="left"/>
      <w:pPr>
        <w:ind w:left="3369" w:hanging="360"/>
      </w:pPr>
    </w:lvl>
    <w:lvl w:ilvl="4" w:tplc="20000019" w:tentative="1">
      <w:start w:val="1"/>
      <w:numFmt w:val="lowerLetter"/>
      <w:lvlText w:val="%5."/>
      <w:lvlJc w:val="left"/>
      <w:pPr>
        <w:ind w:left="4089" w:hanging="360"/>
      </w:pPr>
    </w:lvl>
    <w:lvl w:ilvl="5" w:tplc="2000001B" w:tentative="1">
      <w:start w:val="1"/>
      <w:numFmt w:val="lowerRoman"/>
      <w:lvlText w:val="%6."/>
      <w:lvlJc w:val="right"/>
      <w:pPr>
        <w:ind w:left="4809" w:hanging="180"/>
      </w:pPr>
    </w:lvl>
    <w:lvl w:ilvl="6" w:tplc="2000000F" w:tentative="1">
      <w:start w:val="1"/>
      <w:numFmt w:val="decimal"/>
      <w:lvlText w:val="%7."/>
      <w:lvlJc w:val="left"/>
      <w:pPr>
        <w:ind w:left="5529" w:hanging="360"/>
      </w:pPr>
    </w:lvl>
    <w:lvl w:ilvl="7" w:tplc="20000019" w:tentative="1">
      <w:start w:val="1"/>
      <w:numFmt w:val="lowerLetter"/>
      <w:lvlText w:val="%8."/>
      <w:lvlJc w:val="left"/>
      <w:pPr>
        <w:ind w:left="6249" w:hanging="360"/>
      </w:pPr>
    </w:lvl>
    <w:lvl w:ilvl="8" w:tplc="200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 w15:restartNumberingAfterBreak="0">
    <w:nsid w:val="4CF932E9"/>
    <w:multiLevelType w:val="hybridMultilevel"/>
    <w:tmpl w:val="C614A178"/>
    <w:lvl w:ilvl="0" w:tplc="E84C440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5210698D"/>
    <w:multiLevelType w:val="multilevel"/>
    <w:tmpl w:val="33F4A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79D777C"/>
    <w:multiLevelType w:val="multilevel"/>
    <w:tmpl w:val="346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D54CC1"/>
    <w:multiLevelType w:val="multilevel"/>
    <w:tmpl w:val="9A90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207DB"/>
    <w:multiLevelType w:val="hybridMultilevel"/>
    <w:tmpl w:val="32229FCE"/>
    <w:lvl w:ilvl="0" w:tplc="09E29AA0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D3F72D3"/>
    <w:multiLevelType w:val="hybridMultilevel"/>
    <w:tmpl w:val="93F001B0"/>
    <w:lvl w:ilvl="0" w:tplc="1D64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E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A0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48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64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2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A101FB"/>
    <w:multiLevelType w:val="multilevel"/>
    <w:tmpl w:val="3CF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904F28"/>
    <w:multiLevelType w:val="hybridMultilevel"/>
    <w:tmpl w:val="07A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625FA"/>
    <w:multiLevelType w:val="multilevel"/>
    <w:tmpl w:val="A974646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849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3" w15:restartNumberingAfterBreak="0">
    <w:nsid w:val="702501CA"/>
    <w:multiLevelType w:val="hybridMultilevel"/>
    <w:tmpl w:val="EE2A54B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4EE17E3"/>
    <w:multiLevelType w:val="hybridMultilevel"/>
    <w:tmpl w:val="1DC0A5E4"/>
    <w:lvl w:ilvl="0" w:tplc="B070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C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4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CD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6E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AF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E0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6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1035DE"/>
    <w:multiLevelType w:val="hybridMultilevel"/>
    <w:tmpl w:val="8360791A"/>
    <w:lvl w:ilvl="0" w:tplc="09E29AA0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76545866"/>
    <w:multiLevelType w:val="multilevel"/>
    <w:tmpl w:val="FF6A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34007"/>
    <w:multiLevelType w:val="hybridMultilevel"/>
    <w:tmpl w:val="3144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D1B33"/>
    <w:multiLevelType w:val="multilevel"/>
    <w:tmpl w:val="4CDE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21"/>
  </w:num>
  <w:num w:numId="5">
    <w:abstractNumId w:val="36"/>
  </w:num>
  <w:num w:numId="6">
    <w:abstractNumId w:val="38"/>
  </w:num>
  <w:num w:numId="7">
    <w:abstractNumId w:val="14"/>
  </w:num>
  <w:num w:numId="8">
    <w:abstractNumId w:val="0"/>
  </w:num>
  <w:num w:numId="9">
    <w:abstractNumId w:val="30"/>
  </w:num>
  <w:num w:numId="10">
    <w:abstractNumId w:val="27"/>
  </w:num>
  <w:num w:numId="11">
    <w:abstractNumId w:val="31"/>
  </w:num>
  <w:num w:numId="12">
    <w:abstractNumId w:val="32"/>
  </w:num>
  <w:num w:numId="13">
    <w:abstractNumId w:val="33"/>
  </w:num>
  <w:num w:numId="14">
    <w:abstractNumId w:val="13"/>
  </w:num>
  <w:num w:numId="15">
    <w:abstractNumId w:val="4"/>
  </w:num>
  <w:num w:numId="16">
    <w:abstractNumId w:val="10"/>
  </w:num>
  <w:num w:numId="17">
    <w:abstractNumId w:val="1"/>
  </w:num>
  <w:num w:numId="18">
    <w:abstractNumId w:val="18"/>
  </w:num>
  <w:num w:numId="19">
    <w:abstractNumId w:val="12"/>
  </w:num>
  <w:num w:numId="20">
    <w:abstractNumId w:val="2"/>
  </w:num>
  <w:num w:numId="21">
    <w:abstractNumId w:val="37"/>
  </w:num>
  <w:num w:numId="22">
    <w:abstractNumId w:val="24"/>
  </w:num>
  <w:num w:numId="23">
    <w:abstractNumId w:val="19"/>
  </w:num>
  <w:num w:numId="24">
    <w:abstractNumId w:val="22"/>
  </w:num>
  <w:num w:numId="25">
    <w:abstractNumId w:val="35"/>
  </w:num>
  <w:num w:numId="26">
    <w:abstractNumId w:val="28"/>
  </w:num>
  <w:num w:numId="27">
    <w:abstractNumId w:val="7"/>
  </w:num>
  <w:num w:numId="28">
    <w:abstractNumId w:val="6"/>
  </w:num>
  <w:num w:numId="29">
    <w:abstractNumId w:val="20"/>
  </w:num>
  <w:num w:numId="30">
    <w:abstractNumId w:val="8"/>
  </w:num>
  <w:num w:numId="31">
    <w:abstractNumId w:val="16"/>
  </w:num>
  <w:num w:numId="32">
    <w:abstractNumId w:val="11"/>
  </w:num>
  <w:num w:numId="33">
    <w:abstractNumId w:val="23"/>
  </w:num>
  <w:num w:numId="34">
    <w:abstractNumId w:val="17"/>
  </w:num>
  <w:num w:numId="35">
    <w:abstractNumId w:val="9"/>
  </w:num>
  <w:num w:numId="36">
    <w:abstractNumId w:val="25"/>
  </w:num>
  <w:num w:numId="37">
    <w:abstractNumId w:val="15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50"/>
    <w:rsid w:val="00030566"/>
    <w:rsid w:val="00042E2E"/>
    <w:rsid w:val="000452F5"/>
    <w:rsid w:val="00054C28"/>
    <w:rsid w:val="0006678D"/>
    <w:rsid w:val="000667B7"/>
    <w:rsid w:val="00072C09"/>
    <w:rsid w:val="00091A37"/>
    <w:rsid w:val="000A214A"/>
    <w:rsid w:val="000D41AA"/>
    <w:rsid w:val="000E2588"/>
    <w:rsid w:val="00113636"/>
    <w:rsid w:val="001166C2"/>
    <w:rsid w:val="00116FE1"/>
    <w:rsid w:val="001174A3"/>
    <w:rsid w:val="00122950"/>
    <w:rsid w:val="00136E6D"/>
    <w:rsid w:val="00146509"/>
    <w:rsid w:val="001517D1"/>
    <w:rsid w:val="001758C1"/>
    <w:rsid w:val="001C3732"/>
    <w:rsid w:val="001D1236"/>
    <w:rsid w:val="001E0D4C"/>
    <w:rsid w:val="001F0A68"/>
    <w:rsid w:val="001F753F"/>
    <w:rsid w:val="0020545B"/>
    <w:rsid w:val="00205B6F"/>
    <w:rsid w:val="00214F28"/>
    <w:rsid w:val="0022033B"/>
    <w:rsid w:val="00235C7A"/>
    <w:rsid w:val="00236111"/>
    <w:rsid w:val="00256C87"/>
    <w:rsid w:val="00257979"/>
    <w:rsid w:val="00263A03"/>
    <w:rsid w:val="002C3C38"/>
    <w:rsid w:val="002C5D5E"/>
    <w:rsid w:val="002D1468"/>
    <w:rsid w:val="002D6A5C"/>
    <w:rsid w:val="002E3C65"/>
    <w:rsid w:val="002F36C1"/>
    <w:rsid w:val="003016E0"/>
    <w:rsid w:val="003027FC"/>
    <w:rsid w:val="00306142"/>
    <w:rsid w:val="00311E6B"/>
    <w:rsid w:val="00317D76"/>
    <w:rsid w:val="003226DF"/>
    <w:rsid w:val="0033323A"/>
    <w:rsid w:val="00340380"/>
    <w:rsid w:val="00354C04"/>
    <w:rsid w:val="003B2D7C"/>
    <w:rsid w:val="003C1C62"/>
    <w:rsid w:val="003C60EA"/>
    <w:rsid w:val="003D18E0"/>
    <w:rsid w:val="003D51E3"/>
    <w:rsid w:val="003E7DAF"/>
    <w:rsid w:val="003F54FB"/>
    <w:rsid w:val="004016CD"/>
    <w:rsid w:val="00417ED0"/>
    <w:rsid w:val="004267F6"/>
    <w:rsid w:val="00440E22"/>
    <w:rsid w:val="00476E09"/>
    <w:rsid w:val="00481538"/>
    <w:rsid w:val="004902DA"/>
    <w:rsid w:val="0049323D"/>
    <w:rsid w:val="004A1A60"/>
    <w:rsid w:val="004A38DE"/>
    <w:rsid w:val="004B22BD"/>
    <w:rsid w:val="004B3EA7"/>
    <w:rsid w:val="004D2C91"/>
    <w:rsid w:val="004E745A"/>
    <w:rsid w:val="004F286F"/>
    <w:rsid w:val="00526A1B"/>
    <w:rsid w:val="00531122"/>
    <w:rsid w:val="00531FF3"/>
    <w:rsid w:val="005433AB"/>
    <w:rsid w:val="00552A09"/>
    <w:rsid w:val="00553B93"/>
    <w:rsid w:val="00555D92"/>
    <w:rsid w:val="00561945"/>
    <w:rsid w:val="0057307D"/>
    <w:rsid w:val="00577B95"/>
    <w:rsid w:val="00595DA6"/>
    <w:rsid w:val="005A22AC"/>
    <w:rsid w:val="005A5263"/>
    <w:rsid w:val="005C2A16"/>
    <w:rsid w:val="005C2DA7"/>
    <w:rsid w:val="005C5377"/>
    <w:rsid w:val="005D1B3E"/>
    <w:rsid w:val="005D53CE"/>
    <w:rsid w:val="005F5811"/>
    <w:rsid w:val="006068AC"/>
    <w:rsid w:val="00616D1C"/>
    <w:rsid w:val="006218A3"/>
    <w:rsid w:val="006311CF"/>
    <w:rsid w:val="00641A5E"/>
    <w:rsid w:val="0064716D"/>
    <w:rsid w:val="00655BA7"/>
    <w:rsid w:val="0065710B"/>
    <w:rsid w:val="00660CA0"/>
    <w:rsid w:val="00672488"/>
    <w:rsid w:val="0068352D"/>
    <w:rsid w:val="006A2E6C"/>
    <w:rsid w:val="006A4D3C"/>
    <w:rsid w:val="006B7E67"/>
    <w:rsid w:val="00705361"/>
    <w:rsid w:val="00706EBD"/>
    <w:rsid w:val="00724076"/>
    <w:rsid w:val="00727344"/>
    <w:rsid w:val="00755170"/>
    <w:rsid w:val="00780E83"/>
    <w:rsid w:val="007820B1"/>
    <w:rsid w:val="00783C43"/>
    <w:rsid w:val="00786D70"/>
    <w:rsid w:val="007A0BED"/>
    <w:rsid w:val="007D1009"/>
    <w:rsid w:val="007D3746"/>
    <w:rsid w:val="007E4463"/>
    <w:rsid w:val="007E5969"/>
    <w:rsid w:val="008226C8"/>
    <w:rsid w:val="00833C83"/>
    <w:rsid w:val="0085199C"/>
    <w:rsid w:val="00857222"/>
    <w:rsid w:val="008673D3"/>
    <w:rsid w:val="00867D6D"/>
    <w:rsid w:val="008864B6"/>
    <w:rsid w:val="008B04B1"/>
    <w:rsid w:val="008B6A2C"/>
    <w:rsid w:val="008C7167"/>
    <w:rsid w:val="008E5915"/>
    <w:rsid w:val="00927106"/>
    <w:rsid w:val="009505AB"/>
    <w:rsid w:val="00960660"/>
    <w:rsid w:val="009679D7"/>
    <w:rsid w:val="00967C51"/>
    <w:rsid w:val="009B2282"/>
    <w:rsid w:val="009C6293"/>
    <w:rsid w:val="009D4BE7"/>
    <w:rsid w:val="009E0607"/>
    <w:rsid w:val="009E5BA4"/>
    <w:rsid w:val="009E75CF"/>
    <w:rsid w:val="00A05D85"/>
    <w:rsid w:val="00A07E8A"/>
    <w:rsid w:val="00A32FFF"/>
    <w:rsid w:val="00A53EED"/>
    <w:rsid w:val="00A72A01"/>
    <w:rsid w:val="00A736D1"/>
    <w:rsid w:val="00AA1CEB"/>
    <w:rsid w:val="00AB6844"/>
    <w:rsid w:val="00AD411D"/>
    <w:rsid w:val="00AF0901"/>
    <w:rsid w:val="00AF34A8"/>
    <w:rsid w:val="00B01D63"/>
    <w:rsid w:val="00B770BF"/>
    <w:rsid w:val="00B82A8B"/>
    <w:rsid w:val="00BD46A3"/>
    <w:rsid w:val="00BD659D"/>
    <w:rsid w:val="00BE416A"/>
    <w:rsid w:val="00C00341"/>
    <w:rsid w:val="00C0054E"/>
    <w:rsid w:val="00C02FB7"/>
    <w:rsid w:val="00C2757F"/>
    <w:rsid w:val="00C60D7F"/>
    <w:rsid w:val="00C7554D"/>
    <w:rsid w:val="00C95564"/>
    <w:rsid w:val="00CC469E"/>
    <w:rsid w:val="00CF0D4C"/>
    <w:rsid w:val="00CF42D6"/>
    <w:rsid w:val="00D00ED0"/>
    <w:rsid w:val="00D0465C"/>
    <w:rsid w:val="00D33944"/>
    <w:rsid w:val="00D36245"/>
    <w:rsid w:val="00D535D3"/>
    <w:rsid w:val="00D66A33"/>
    <w:rsid w:val="00D72BEB"/>
    <w:rsid w:val="00D825CA"/>
    <w:rsid w:val="00D91C05"/>
    <w:rsid w:val="00D9497F"/>
    <w:rsid w:val="00DA14A5"/>
    <w:rsid w:val="00DB5C42"/>
    <w:rsid w:val="00DC1AA3"/>
    <w:rsid w:val="00E00B48"/>
    <w:rsid w:val="00E1644A"/>
    <w:rsid w:val="00E543A3"/>
    <w:rsid w:val="00E55A79"/>
    <w:rsid w:val="00E56511"/>
    <w:rsid w:val="00E7140A"/>
    <w:rsid w:val="00E83E35"/>
    <w:rsid w:val="00E9110F"/>
    <w:rsid w:val="00E95C11"/>
    <w:rsid w:val="00E97109"/>
    <w:rsid w:val="00EA0724"/>
    <w:rsid w:val="00EA1133"/>
    <w:rsid w:val="00EA378B"/>
    <w:rsid w:val="00ED001E"/>
    <w:rsid w:val="00EF1FEF"/>
    <w:rsid w:val="00F008C4"/>
    <w:rsid w:val="00F33E3A"/>
    <w:rsid w:val="00F37B20"/>
    <w:rsid w:val="00F37DAD"/>
    <w:rsid w:val="00F46F97"/>
    <w:rsid w:val="00F50FC8"/>
    <w:rsid w:val="00F51B18"/>
    <w:rsid w:val="00F62CC9"/>
    <w:rsid w:val="00F766D6"/>
    <w:rsid w:val="00F8125B"/>
    <w:rsid w:val="00F82869"/>
    <w:rsid w:val="00F907DE"/>
    <w:rsid w:val="00FC0D9A"/>
    <w:rsid w:val="00FC42ED"/>
    <w:rsid w:val="00FC66D4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57D4"/>
  <w15:chartTrackingRefBased/>
  <w15:docId w15:val="{C4AB0CF5-9FAE-402F-8F6E-D45E670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50"/>
  </w:style>
  <w:style w:type="paragraph" w:styleId="2">
    <w:name w:val="heading 2"/>
    <w:basedOn w:val="a"/>
    <w:link w:val="20"/>
    <w:uiPriority w:val="9"/>
    <w:qFormat/>
    <w:rsid w:val="002C5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1133"/>
    <w:rPr>
      <w:i/>
      <w:iCs/>
    </w:rPr>
  </w:style>
  <w:style w:type="character" w:styleId="a5">
    <w:name w:val="Hyperlink"/>
    <w:basedOn w:val="a0"/>
    <w:uiPriority w:val="99"/>
    <w:unhideWhenUsed/>
    <w:rsid w:val="008673D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7C5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174A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74A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74A3"/>
    <w:rPr>
      <w:vertAlign w:val="superscript"/>
    </w:rPr>
  </w:style>
  <w:style w:type="table" w:styleId="aa">
    <w:name w:val="Table Grid"/>
    <w:basedOn w:val="a1"/>
    <w:uiPriority w:val="39"/>
    <w:rsid w:val="0031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F0A68"/>
    <w:rPr>
      <w:b/>
      <w:bCs/>
    </w:rPr>
  </w:style>
  <w:style w:type="paragraph" w:styleId="ac">
    <w:name w:val="header"/>
    <w:basedOn w:val="a"/>
    <w:link w:val="ad"/>
    <w:uiPriority w:val="99"/>
    <w:unhideWhenUsed/>
    <w:rsid w:val="003B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2D7C"/>
  </w:style>
  <w:style w:type="paragraph" w:styleId="ae">
    <w:name w:val="footer"/>
    <w:basedOn w:val="a"/>
    <w:link w:val="af"/>
    <w:uiPriority w:val="99"/>
    <w:unhideWhenUsed/>
    <w:rsid w:val="003B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2D7C"/>
  </w:style>
  <w:style w:type="character" w:styleId="af0">
    <w:name w:val="annotation reference"/>
    <w:basedOn w:val="a0"/>
    <w:uiPriority w:val="99"/>
    <w:semiHidden/>
    <w:unhideWhenUsed/>
    <w:rsid w:val="00D535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35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35D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35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35D3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5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35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C5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g-date">
    <w:name w:val="blog-date"/>
    <w:basedOn w:val="a"/>
    <w:rsid w:val="002C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ext">
    <w:name w:val="date-text"/>
    <w:basedOn w:val="a0"/>
    <w:rsid w:val="002C5D5E"/>
  </w:style>
  <w:style w:type="paragraph" w:customStyle="1" w:styleId="blog-comments">
    <w:name w:val="blog-comments"/>
    <w:basedOn w:val="a"/>
    <w:rsid w:val="002C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2D6A5C"/>
    <w:rPr>
      <w:color w:val="808080"/>
    </w:rPr>
  </w:style>
  <w:style w:type="character" w:customStyle="1" w:styleId="tlid-translation">
    <w:name w:val="tlid-translation"/>
    <w:basedOn w:val="a0"/>
    <w:rsid w:val="002D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4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0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7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85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0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1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4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7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04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3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8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3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0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6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10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3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3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5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76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98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2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04D12E84B14A8FFD4CA5C1EE1236" ma:contentTypeVersion="14" ma:contentTypeDescription="Create a new document." ma:contentTypeScope="" ma:versionID="459e5ab87aaa5cbb4bf922244aaef29f">
  <xsd:schema xmlns:xsd="http://www.w3.org/2001/XMLSchema" xmlns:xs="http://www.w3.org/2001/XMLSchema" xmlns:p="http://schemas.microsoft.com/office/2006/metadata/properties" xmlns:ns2="61825b68-132d-41cd-9093-a0c206b0f747" xmlns:ns3="7a7755a3-2bc7-4c70-97f4-3542370303b5" targetNamespace="http://schemas.microsoft.com/office/2006/metadata/properties" ma:root="true" ma:fieldsID="6f8ba478dd9991ee4dbd57d8591ea0d9" ns2:_="" ns3:_="">
    <xsd:import namespace="61825b68-132d-41cd-9093-a0c206b0f747"/>
    <xsd:import namespace="7a7755a3-2bc7-4c70-97f4-354237030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b68-132d-41cd-9093-a0c206b0f7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55a3-2bc7-4c70-97f4-354237030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4B6A1-8C08-4944-B2F2-E7E386C42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6DB02-8D3F-4B72-924B-B5F80BE684A9}"/>
</file>

<file path=customXml/itemProps3.xml><?xml version="1.0" encoding="utf-8"?>
<ds:datastoreItem xmlns:ds="http://schemas.openxmlformats.org/officeDocument/2006/customXml" ds:itemID="{904A1DBE-F0B3-46A8-8931-DC0A48261BB2}"/>
</file>

<file path=customXml/itemProps4.xml><?xml version="1.0" encoding="utf-8"?>
<ds:datastoreItem xmlns:ds="http://schemas.openxmlformats.org/officeDocument/2006/customXml" ds:itemID="{46394826-97E4-4641-9A25-A98E15B80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 Krikunov</cp:lastModifiedBy>
  <cp:revision>4</cp:revision>
  <dcterms:created xsi:type="dcterms:W3CDTF">2020-11-04T18:32:00Z</dcterms:created>
  <dcterms:modified xsi:type="dcterms:W3CDTF">2021-01-26T15:42:00Z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b915b2-256e-489d-8223-01a6b05b98d6_Enabled">
    <vt:lpwstr>true</vt:lpwstr>
  </property>
  <property fmtid="{D5CDD505-2E9C-101B-9397-08002B2CF9AE}" pid="3" name="MSIP_Label_c7b915b2-256e-489d-8223-01a6b05b98d6_SetDate">
    <vt:lpwstr>2020-11-04T13:01:04Z</vt:lpwstr>
  </property>
  <property fmtid="{D5CDD505-2E9C-101B-9397-08002B2CF9AE}" pid="4" name="MSIP_Label_c7b915b2-256e-489d-8223-01a6b05b98d6_Method">
    <vt:lpwstr>Standard</vt:lpwstr>
  </property>
  <property fmtid="{D5CDD505-2E9C-101B-9397-08002B2CF9AE}" pid="5" name="MSIP_Label_c7b915b2-256e-489d-8223-01a6b05b98d6_Name">
    <vt:lpwstr>NATO UNCLASSIFIED</vt:lpwstr>
  </property>
  <property fmtid="{D5CDD505-2E9C-101B-9397-08002B2CF9AE}" pid="6" name="MSIP_Label_c7b915b2-256e-489d-8223-01a6b05b98d6_SiteId">
    <vt:lpwstr>ddad982a-39c4-4252-9edc-cd6eea77e504</vt:lpwstr>
  </property>
  <property fmtid="{D5CDD505-2E9C-101B-9397-08002B2CF9AE}" pid="7" name="MSIP_Label_c7b915b2-256e-489d-8223-01a6b05b98d6_ActionId">
    <vt:lpwstr>d1ae56ab-3efa-4cb4-9ee3-35cdb14534b9</vt:lpwstr>
  </property>
  <property fmtid="{D5CDD505-2E9C-101B-9397-08002B2CF9AE}" pid="8" name="MSIP_Label_c7b915b2-256e-489d-8223-01a6b05b98d6_ContentBits">
    <vt:lpwstr>1</vt:lpwstr>
  </property>
  <property fmtid="{D5CDD505-2E9C-101B-9397-08002B2CF9AE}" pid="9" name="ContentTypeId">
    <vt:lpwstr>0x010100E96904D12E84B14A8FFD4CA5C1EE1236</vt:lpwstr>
  </property>
</Properties>
</file>